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24D46" w14:textId="77777777" w:rsidR="00D81857" w:rsidRPr="0063749B" w:rsidRDefault="00D81857" w:rsidP="00336542">
      <w:pPr>
        <w:pStyle w:val="Annexetitle"/>
      </w:pPr>
      <w:r w:rsidRPr="0063749B">
        <w:t>ANNEX II: TERMS OF REFERENCE</w:t>
      </w:r>
      <w:r w:rsidR="0061269A" w:rsidRPr="0063749B">
        <w:t xml:space="preserve"> </w:t>
      </w:r>
    </w:p>
    <w:p w14:paraId="10E37B92" w14:textId="055018DA" w:rsidR="00336542" w:rsidRDefault="009D2CAF">
      <w:pPr>
        <w:pStyle w:val="TOC1"/>
        <w:rPr>
          <w:rFonts w:asciiTheme="minorHAnsi" w:eastAsiaTheme="minorEastAsia" w:hAnsiTheme="minorHAnsi" w:cstheme="minorBidi"/>
          <w:b w:val="0"/>
          <w:caps w:val="0"/>
          <w:noProof/>
          <w:kern w:val="2"/>
          <w:sz w:val="22"/>
          <w:szCs w:val="22"/>
          <w:lang w:val="en-IE" w:eastAsia="en-IE"/>
          <w14:ligatures w14:val="standardContextual"/>
        </w:rPr>
      </w:pPr>
      <w:r>
        <w:rPr>
          <w:smallCaps/>
          <w:szCs w:val="22"/>
        </w:rPr>
        <w:fldChar w:fldCharType="begin"/>
      </w:r>
      <w:r>
        <w:rPr>
          <w:smallCaps/>
          <w:szCs w:val="22"/>
        </w:rPr>
        <w:instrText xml:space="preserve"> TOC \o "1-2" </w:instrText>
      </w:r>
      <w:r>
        <w:rPr>
          <w:smallCaps/>
          <w:szCs w:val="22"/>
        </w:rPr>
        <w:fldChar w:fldCharType="separate"/>
      </w:r>
      <w:r w:rsidR="00336542">
        <w:rPr>
          <w:noProof/>
        </w:rPr>
        <w:t>1.</w:t>
      </w:r>
      <w:r w:rsidR="00336542">
        <w:rPr>
          <w:rFonts w:asciiTheme="minorHAnsi" w:eastAsiaTheme="minorEastAsia" w:hAnsiTheme="minorHAnsi" w:cstheme="minorBidi"/>
          <w:b w:val="0"/>
          <w:caps w:val="0"/>
          <w:noProof/>
          <w:kern w:val="2"/>
          <w:sz w:val="22"/>
          <w:szCs w:val="22"/>
          <w:lang w:val="en-IE" w:eastAsia="en-IE"/>
          <w14:ligatures w14:val="standardContextual"/>
        </w:rPr>
        <w:tab/>
      </w:r>
      <w:r w:rsidR="00336542">
        <w:rPr>
          <w:noProof/>
        </w:rPr>
        <w:t>BACKGROUND INFORMATION</w:t>
      </w:r>
      <w:r w:rsidR="00336542">
        <w:rPr>
          <w:noProof/>
        </w:rPr>
        <w:tab/>
      </w:r>
      <w:r w:rsidR="00336542">
        <w:rPr>
          <w:noProof/>
        </w:rPr>
        <w:fldChar w:fldCharType="begin"/>
      </w:r>
      <w:r w:rsidR="00336542">
        <w:rPr>
          <w:noProof/>
        </w:rPr>
        <w:instrText xml:space="preserve"> PAGEREF _Toc169536353 \h </w:instrText>
      </w:r>
      <w:r w:rsidR="00336542">
        <w:rPr>
          <w:noProof/>
        </w:rPr>
      </w:r>
      <w:r w:rsidR="00336542">
        <w:rPr>
          <w:noProof/>
        </w:rPr>
        <w:fldChar w:fldCharType="separate"/>
      </w:r>
      <w:r w:rsidR="00336542">
        <w:rPr>
          <w:noProof/>
        </w:rPr>
        <w:t>2</w:t>
      </w:r>
      <w:r w:rsidR="00336542">
        <w:rPr>
          <w:noProof/>
        </w:rPr>
        <w:fldChar w:fldCharType="end"/>
      </w:r>
    </w:p>
    <w:p w14:paraId="02084E9C" w14:textId="4A2B2F94"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1.1.</w:t>
      </w:r>
      <w:r>
        <w:rPr>
          <w:rFonts w:asciiTheme="minorHAnsi" w:eastAsiaTheme="minorEastAsia" w:hAnsiTheme="minorHAnsi" w:cstheme="minorBidi"/>
          <w:noProof/>
          <w:kern w:val="2"/>
          <w:szCs w:val="22"/>
          <w:lang w:val="en-IE" w:eastAsia="en-IE"/>
          <w14:ligatures w14:val="standardContextual"/>
        </w:rPr>
        <w:tab/>
      </w:r>
      <w:r>
        <w:rPr>
          <w:noProof/>
        </w:rPr>
        <w:t>Partner country</w:t>
      </w:r>
      <w:r>
        <w:rPr>
          <w:noProof/>
        </w:rPr>
        <w:tab/>
      </w:r>
      <w:r>
        <w:rPr>
          <w:noProof/>
        </w:rPr>
        <w:fldChar w:fldCharType="begin"/>
      </w:r>
      <w:r>
        <w:rPr>
          <w:noProof/>
        </w:rPr>
        <w:instrText xml:space="preserve"> PAGEREF _Toc169536354 \h </w:instrText>
      </w:r>
      <w:r>
        <w:rPr>
          <w:noProof/>
        </w:rPr>
      </w:r>
      <w:r>
        <w:rPr>
          <w:noProof/>
        </w:rPr>
        <w:fldChar w:fldCharType="separate"/>
      </w:r>
      <w:r>
        <w:rPr>
          <w:noProof/>
        </w:rPr>
        <w:t>2</w:t>
      </w:r>
      <w:r>
        <w:rPr>
          <w:noProof/>
        </w:rPr>
        <w:fldChar w:fldCharType="end"/>
      </w:r>
    </w:p>
    <w:p w14:paraId="13BC5D7D" w14:textId="25721C48"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1.2.</w:t>
      </w:r>
      <w:r>
        <w:rPr>
          <w:rFonts w:asciiTheme="minorHAnsi" w:eastAsiaTheme="minorEastAsia" w:hAnsiTheme="minorHAnsi" w:cstheme="minorBidi"/>
          <w:noProof/>
          <w:kern w:val="2"/>
          <w:szCs w:val="22"/>
          <w:lang w:val="en-IE" w:eastAsia="en-IE"/>
          <w14:ligatures w14:val="standardContextual"/>
        </w:rPr>
        <w:tab/>
      </w:r>
      <w:r>
        <w:rPr>
          <w:noProof/>
        </w:rPr>
        <w:t>Contracting authority</w:t>
      </w:r>
      <w:r>
        <w:rPr>
          <w:noProof/>
        </w:rPr>
        <w:tab/>
      </w:r>
      <w:r>
        <w:rPr>
          <w:noProof/>
        </w:rPr>
        <w:fldChar w:fldCharType="begin"/>
      </w:r>
      <w:r>
        <w:rPr>
          <w:noProof/>
        </w:rPr>
        <w:instrText xml:space="preserve"> PAGEREF _Toc169536355 \h </w:instrText>
      </w:r>
      <w:r>
        <w:rPr>
          <w:noProof/>
        </w:rPr>
      </w:r>
      <w:r>
        <w:rPr>
          <w:noProof/>
        </w:rPr>
        <w:fldChar w:fldCharType="separate"/>
      </w:r>
      <w:r>
        <w:rPr>
          <w:noProof/>
        </w:rPr>
        <w:t>2</w:t>
      </w:r>
      <w:r>
        <w:rPr>
          <w:noProof/>
        </w:rPr>
        <w:fldChar w:fldCharType="end"/>
      </w:r>
    </w:p>
    <w:p w14:paraId="3C5B3B56" w14:textId="57A0E87F"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1.3.</w:t>
      </w:r>
      <w:r>
        <w:rPr>
          <w:rFonts w:asciiTheme="minorHAnsi" w:eastAsiaTheme="minorEastAsia" w:hAnsiTheme="minorHAnsi" w:cstheme="minorBidi"/>
          <w:noProof/>
          <w:kern w:val="2"/>
          <w:szCs w:val="22"/>
          <w:lang w:val="en-IE" w:eastAsia="en-IE"/>
          <w14:ligatures w14:val="standardContextual"/>
        </w:rPr>
        <w:tab/>
      </w:r>
      <w:r>
        <w:rPr>
          <w:noProof/>
        </w:rPr>
        <w:t>Country background</w:t>
      </w:r>
      <w:r>
        <w:rPr>
          <w:noProof/>
        </w:rPr>
        <w:tab/>
      </w:r>
      <w:r>
        <w:rPr>
          <w:noProof/>
        </w:rPr>
        <w:fldChar w:fldCharType="begin"/>
      </w:r>
      <w:r>
        <w:rPr>
          <w:noProof/>
        </w:rPr>
        <w:instrText xml:space="preserve"> PAGEREF _Toc169536356 \h </w:instrText>
      </w:r>
      <w:r>
        <w:rPr>
          <w:noProof/>
        </w:rPr>
      </w:r>
      <w:r>
        <w:rPr>
          <w:noProof/>
        </w:rPr>
        <w:fldChar w:fldCharType="separate"/>
      </w:r>
      <w:r>
        <w:rPr>
          <w:noProof/>
        </w:rPr>
        <w:t>2</w:t>
      </w:r>
      <w:r>
        <w:rPr>
          <w:noProof/>
        </w:rPr>
        <w:fldChar w:fldCharType="end"/>
      </w:r>
    </w:p>
    <w:p w14:paraId="13002232" w14:textId="294F0639"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1.4.</w:t>
      </w:r>
      <w:r>
        <w:rPr>
          <w:rFonts w:asciiTheme="minorHAnsi" w:eastAsiaTheme="minorEastAsia" w:hAnsiTheme="minorHAnsi" w:cstheme="minorBidi"/>
          <w:noProof/>
          <w:kern w:val="2"/>
          <w:szCs w:val="22"/>
          <w:lang w:val="en-IE" w:eastAsia="en-IE"/>
          <w14:ligatures w14:val="standardContextual"/>
        </w:rPr>
        <w:tab/>
      </w:r>
      <w:r>
        <w:rPr>
          <w:noProof/>
        </w:rPr>
        <w:t>Current situation in the sector</w:t>
      </w:r>
      <w:r>
        <w:rPr>
          <w:noProof/>
        </w:rPr>
        <w:tab/>
      </w:r>
      <w:r>
        <w:rPr>
          <w:noProof/>
        </w:rPr>
        <w:fldChar w:fldCharType="begin"/>
      </w:r>
      <w:r>
        <w:rPr>
          <w:noProof/>
        </w:rPr>
        <w:instrText xml:space="preserve"> PAGEREF _Toc169536357 \h </w:instrText>
      </w:r>
      <w:r>
        <w:rPr>
          <w:noProof/>
        </w:rPr>
      </w:r>
      <w:r>
        <w:rPr>
          <w:noProof/>
        </w:rPr>
        <w:fldChar w:fldCharType="separate"/>
      </w:r>
      <w:r>
        <w:rPr>
          <w:noProof/>
        </w:rPr>
        <w:t>2</w:t>
      </w:r>
      <w:r>
        <w:rPr>
          <w:noProof/>
        </w:rPr>
        <w:fldChar w:fldCharType="end"/>
      </w:r>
    </w:p>
    <w:p w14:paraId="072C8460" w14:textId="44365E0F"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1.5.</w:t>
      </w:r>
      <w:r>
        <w:rPr>
          <w:rFonts w:asciiTheme="minorHAnsi" w:eastAsiaTheme="minorEastAsia" w:hAnsiTheme="minorHAnsi" w:cstheme="minorBidi"/>
          <w:noProof/>
          <w:kern w:val="2"/>
          <w:szCs w:val="22"/>
          <w:lang w:val="en-IE" w:eastAsia="en-IE"/>
          <w14:ligatures w14:val="standardContextual"/>
        </w:rPr>
        <w:tab/>
      </w:r>
      <w:r>
        <w:rPr>
          <w:noProof/>
        </w:rPr>
        <w:t>Related programmes and other donor activities</w:t>
      </w:r>
      <w:r>
        <w:rPr>
          <w:noProof/>
        </w:rPr>
        <w:tab/>
      </w:r>
      <w:r>
        <w:rPr>
          <w:noProof/>
        </w:rPr>
        <w:fldChar w:fldCharType="begin"/>
      </w:r>
      <w:r>
        <w:rPr>
          <w:noProof/>
        </w:rPr>
        <w:instrText xml:space="preserve"> PAGEREF _Toc169536358 \h </w:instrText>
      </w:r>
      <w:r>
        <w:rPr>
          <w:noProof/>
        </w:rPr>
      </w:r>
      <w:r>
        <w:rPr>
          <w:noProof/>
        </w:rPr>
        <w:fldChar w:fldCharType="separate"/>
      </w:r>
      <w:r>
        <w:rPr>
          <w:noProof/>
        </w:rPr>
        <w:t>2</w:t>
      </w:r>
      <w:r>
        <w:rPr>
          <w:noProof/>
        </w:rPr>
        <w:fldChar w:fldCharType="end"/>
      </w:r>
    </w:p>
    <w:p w14:paraId="51DF10CB" w14:textId="439B8540" w:rsidR="00336542"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Pr>
          <w:noProof/>
        </w:rPr>
        <w:t>2.</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OBJECTIVES &amp; EXPECTED OUTPUTS</w:t>
      </w:r>
      <w:r>
        <w:rPr>
          <w:noProof/>
        </w:rPr>
        <w:tab/>
      </w:r>
      <w:r>
        <w:rPr>
          <w:noProof/>
        </w:rPr>
        <w:fldChar w:fldCharType="begin"/>
      </w:r>
      <w:r>
        <w:rPr>
          <w:noProof/>
        </w:rPr>
        <w:instrText xml:space="preserve"> PAGEREF _Toc169536359 \h </w:instrText>
      </w:r>
      <w:r>
        <w:rPr>
          <w:noProof/>
        </w:rPr>
      </w:r>
      <w:r>
        <w:rPr>
          <w:noProof/>
        </w:rPr>
        <w:fldChar w:fldCharType="separate"/>
      </w:r>
      <w:r>
        <w:rPr>
          <w:noProof/>
        </w:rPr>
        <w:t>2</w:t>
      </w:r>
      <w:r>
        <w:rPr>
          <w:noProof/>
        </w:rPr>
        <w:fldChar w:fldCharType="end"/>
      </w:r>
    </w:p>
    <w:p w14:paraId="7594253E" w14:textId="660D032F"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2.1.</w:t>
      </w:r>
      <w:r>
        <w:rPr>
          <w:rFonts w:asciiTheme="minorHAnsi" w:eastAsiaTheme="minorEastAsia" w:hAnsiTheme="minorHAnsi" w:cstheme="minorBidi"/>
          <w:noProof/>
          <w:kern w:val="2"/>
          <w:szCs w:val="22"/>
          <w:lang w:val="en-IE" w:eastAsia="en-IE"/>
          <w14:ligatures w14:val="standardContextual"/>
        </w:rPr>
        <w:tab/>
      </w:r>
      <w:r>
        <w:rPr>
          <w:noProof/>
        </w:rPr>
        <w:t>Overall objective</w:t>
      </w:r>
      <w:r>
        <w:rPr>
          <w:noProof/>
        </w:rPr>
        <w:tab/>
      </w:r>
      <w:r>
        <w:rPr>
          <w:noProof/>
        </w:rPr>
        <w:fldChar w:fldCharType="begin"/>
      </w:r>
      <w:r>
        <w:rPr>
          <w:noProof/>
        </w:rPr>
        <w:instrText xml:space="preserve"> PAGEREF _Toc169536360 \h </w:instrText>
      </w:r>
      <w:r>
        <w:rPr>
          <w:noProof/>
        </w:rPr>
      </w:r>
      <w:r>
        <w:rPr>
          <w:noProof/>
        </w:rPr>
        <w:fldChar w:fldCharType="separate"/>
      </w:r>
      <w:r>
        <w:rPr>
          <w:noProof/>
        </w:rPr>
        <w:t>3</w:t>
      </w:r>
      <w:r>
        <w:rPr>
          <w:noProof/>
        </w:rPr>
        <w:fldChar w:fldCharType="end"/>
      </w:r>
    </w:p>
    <w:p w14:paraId="4F65B222" w14:textId="500670D0"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2.2.</w:t>
      </w:r>
      <w:r>
        <w:rPr>
          <w:rFonts w:asciiTheme="minorHAnsi" w:eastAsiaTheme="minorEastAsia" w:hAnsiTheme="minorHAnsi" w:cstheme="minorBidi"/>
          <w:noProof/>
          <w:kern w:val="2"/>
          <w:szCs w:val="22"/>
          <w:lang w:val="en-IE" w:eastAsia="en-IE"/>
          <w14:ligatures w14:val="standardContextual"/>
        </w:rPr>
        <w:tab/>
      </w:r>
      <w:r>
        <w:rPr>
          <w:noProof/>
        </w:rPr>
        <w:t>Specific objective(s)</w:t>
      </w:r>
      <w:r>
        <w:rPr>
          <w:noProof/>
        </w:rPr>
        <w:tab/>
      </w:r>
      <w:r>
        <w:rPr>
          <w:noProof/>
        </w:rPr>
        <w:fldChar w:fldCharType="begin"/>
      </w:r>
      <w:r>
        <w:rPr>
          <w:noProof/>
        </w:rPr>
        <w:instrText xml:space="preserve"> PAGEREF _Toc169536361 \h </w:instrText>
      </w:r>
      <w:r>
        <w:rPr>
          <w:noProof/>
        </w:rPr>
      </w:r>
      <w:r>
        <w:rPr>
          <w:noProof/>
        </w:rPr>
        <w:fldChar w:fldCharType="separate"/>
      </w:r>
      <w:r>
        <w:rPr>
          <w:noProof/>
        </w:rPr>
        <w:t>3</w:t>
      </w:r>
      <w:r>
        <w:rPr>
          <w:noProof/>
        </w:rPr>
        <w:fldChar w:fldCharType="end"/>
      </w:r>
    </w:p>
    <w:p w14:paraId="0B6FB0E0" w14:textId="6E820CB7"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2.3.</w:t>
      </w:r>
      <w:r>
        <w:rPr>
          <w:rFonts w:asciiTheme="minorHAnsi" w:eastAsiaTheme="minorEastAsia" w:hAnsiTheme="minorHAnsi" w:cstheme="minorBidi"/>
          <w:noProof/>
          <w:kern w:val="2"/>
          <w:szCs w:val="22"/>
          <w:lang w:val="en-IE" w:eastAsia="en-IE"/>
          <w14:ligatures w14:val="standardContextual"/>
        </w:rPr>
        <w:tab/>
      </w:r>
      <w:r>
        <w:rPr>
          <w:noProof/>
        </w:rPr>
        <w:t>Expected outputs to be achieved by the contractor</w:t>
      </w:r>
      <w:r>
        <w:rPr>
          <w:noProof/>
        </w:rPr>
        <w:tab/>
      </w:r>
      <w:r>
        <w:rPr>
          <w:noProof/>
        </w:rPr>
        <w:fldChar w:fldCharType="begin"/>
      </w:r>
      <w:r>
        <w:rPr>
          <w:noProof/>
        </w:rPr>
        <w:instrText xml:space="preserve"> PAGEREF _Toc169536362 \h </w:instrText>
      </w:r>
      <w:r>
        <w:rPr>
          <w:noProof/>
        </w:rPr>
      </w:r>
      <w:r>
        <w:rPr>
          <w:noProof/>
        </w:rPr>
        <w:fldChar w:fldCharType="separate"/>
      </w:r>
      <w:r>
        <w:rPr>
          <w:noProof/>
        </w:rPr>
        <w:t>3</w:t>
      </w:r>
      <w:r>
        <w:rPr>
          <w:noProof/>
        </w:rPr>
        <w:fldChar w:fldCharType="end"/>
      </w:r>
    </w:p>
    <w:p w14:paraId="56E131C7" w14:textId="6A1D4ECC" w:rsidR="00336542"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Pr>
          <w:noProof/>
        </w:rPr>
        <w:t>3.</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ASSUMPTIONS &amp; RISKS</w:t>
      </w:r>
      <w:r>
        <w:rPr>
          <w:noProof/>
        </w:rPr>
        <w:tab/>
      </w:r>
      <w:r>
        <w:rPr>
          <w:noProof/>
        </w:rPr>
        <w:fldChar w:fldCharType="begin"/>
      </w:r>
      <w:r>
        <w:rPr>
          <w:noProof/>
        </w:rPr>
        <w:instrText xml:space="preserve"> PAGEREF _Toc169536363 \h </w:instrText>
      </w:r>
      <w:r>
        <w:rPr>
          <w:noProof/>
        </w:rPr>
      </w:r>
      <w:r>
        <w:rPr>
          <w:noProof/>
        </w:rPr>
        <w:fldChar w:fldCharType="separate"/>
      </w:r>
      <w:r>
        <w:rPr>
          <w:noProof/>
        </w:rPr>
        <w:t>4</w:t>
      </w:r>
      <w:r>
        <w:rPr>
          <w:noProof/>
        </w:rPr>
        <w:fldChar w:fldCharType="end"/>
      </w:r>
    </w:p>
    <w:p w14:paraId="183F862C" w14:textId="26AFBBA5"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3.1.</w:t>
      </w:r>
      <w:r>
        <w:rPr>
          <w:rFonts w:asciiTheme="minorHAnsi" w:eastAsiaTheme="minorEastAsia" w:hAnsiTheme="minorHAnsi" w:cstheme="minorBidi"/>
          <w:noProof/>
          <w:kern w:val="2"/>
          <w:szCs w:val="22"/>
          <w:lang w:val="en-IE" w:eastAsia="en-IE"/>
          <w14:ligatures w14:val="standardContextual"/>
        </w:rPr>
        <w:tab/>
      </w:r>
      <w:r>
        <w:rPr>
          <w:noProof/>
        </w:rPr>
        <w:t>Assumptions underlying the project</w:t>
      </w:r>
      <w:r>
        <w:rPr>
          <w:noProof/>
        </w:rPr>
        <w:tab/>
      </w:r>
      <w:r>
        <w:rPr>
          <w:noProof/>
        </w:rPr>
        <w:fldChar w:fldCharType="begin"/>
      </w:r>
      <w:r>
        <w:rPr>
          <w:noProof/>
        </w:rPr>
        <w:instrText xml:space="preserve"> PAGEREF _Toc169536364 \h </w:instrText>
      </w:r>
      <w:r>
        <w:rPr>
          <w:noProof/>
        </w:rPr>
      </w:r>
      <w:r>
        <w:rPr>
          <w:noProof/>
        </w:rPr>
        <w:fldChar w:fldCharType="separate"/>
      </w:r>
      <w:r>
        <w:rPr>
          <w:noProof/>
        </w:rPr>
        <w:t>4</w:t>
      </w:r>
      <w:r>
        <w:rPr>
          <w:noProof/>
        </w:rPr>
        <w:fldChar w:fldCharType="end"/>
      </w:r>
    </w:p>
    <w:p w14:paraId="580B0885" w14:textId="676534EE"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3.2.</w:t>
      </w:r>
      <w:r>
        <w:rPr>
          <w:rFonts w:asciiTheme="minorHAnsi" w:eastAsiaTheme="minorEastAsia" w:hAnsiTheme="minorHAnsi" w:cstheme="minorBidi"/>
          <w:noProof/>
          <w:kern w:val="2"/>
          <w:szCs w:val="22"/>
          <w:lang w:val="en-IE" w:eastAsia="en-IE"/>
          <w14:ligatures w14:val="standardContextual"/>
        </w:rPr>
        <w:tab/>
      </w:r>
      <w:r>
        <w:rPr>
          <w:noProof/>
        </w:rPr>
        <w:t>Risks</w:t>
      </w:r>
      <w:r>
        <w:rPr>
          <w:noProof/>
        </w:rPr>
        <w:tab/>
      </w:r>
      <w:r>
        <w:rPr>
          <w:noProof/>
        </w:rPr>
        <w:fldChar w:fldCharType="begin"/>
      </w:r>
      <w:r>
        <w:rPr>
          <w:noProof/>
        </w:rPr>
        <w:instrText xml:space="preserve"> PAGEREF _Toc169536365 \h </w:instrText>
      </w:r>
      <w:r>
        <w:rPr>
          <w:noProof/>
        </w:rPr>
      </w:r>
      <w:r>
        <w:rPr>
          <w:noProof/>
        </w:rPr>
        <w:fldChar w:fldCharType="separate"/>
      </w:r>
      <w:r>
        <w:rPr>
          <w:noProof/>
        </w:rPr>
        <w:t>4</w:t>
      </w:r>
      <w:r>
        <w:rPr>
          <w:noProof/>
        </w:rPr>
        <w:fldChar w:fldCharType="end"/>
      </w:r>
    </w:p>
    <w:p w14:paraId="3A52BB8C" w14:textId="4F6ACA40" w:rsidR="00336542"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Pr>
          <w:noProof/>
        </w:rPr>
        <w:t>4.</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SCOPE OF THE WORK</w:t>
      </w:r>
      <w:r>
        <w:rPr>
          <w:noProof/>
        </w:rPr>
        <w:tab/>
      </w:r>
      <w:r>
        <w:rPr>
          <w:noProof/>
        </w:rPr>
        <w:fldChar w:fldCharType="begin"/>
      </w:r>
      <w:r>
        <w:rPr>
          <w:noProof/>
        </w:rPr>
        <w:instrText xml:space="preserve"> PAGEREF _Toc169536366 \h </w:instrText>
      </w:r>
      <w:r>
        <w:rPr>
          <w:noProof/>
        </w:rPr>
      </w:r>
      <w:r>
        <w:rPr>
          <w:noProof/>
        </w:rPr>
        <w:fldChar w:fldCharType="separate"/>
      </w:r>
      <w:r>
        <w:rPr>
          <w:noProof/>
        </w:rPr>
        <w:t>4</w:t>
      </w:r>
      <w:r>
        <w:rPr>
          <w:noProof/>
        </w:rPr>
        <w:fldChar w:fldCharType="end"/>
      </w:r>
    </w:p>
    <w:p w14:paraId="12F1AC8C" w14:textId="4EB94F6A"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4.1.</w:t>
      </w:r>
      <w:r>
        <w:rPr>
          <w:rFonts w:asciiTheme="minorHAnsi" w:eastAsiaTheme="minorEastAsia" w:hAnsiTheme="minorHAnsi" w:cstheme="minorBidi"/>
          <w:noProof/>
          <w:kern w:val="2"/>
          <w:szCs w:val="22"/>
          <w:lang w:val="en-IE" w:eastAsia="en-IE"/>
          <w14:ligatures w14:val="standardContextual"/>
        </w:rPr>
        <w:tab/>
      </w:r>
      <w:r>
        <w:rPr>
          <w:noProof/>
        </w:rPr>
        <w:t>General</w:t>
      </w:r>
      <w:r>
        <w:rPr>
          <w:noProof/>
        </w:rPr>
        <w:tab/>
      </w:r>
      <w:r>
        <w:rPr>
          <w:noProof/>
        </w:rPr>
        <w:fldChar w:fldCharType="begin"/>
      </w:r>
      <w:r>
        <w:rPr>
          <w:noProof/>
        </w:rPr>
        <w:instrText xml:space="preserve"> PAGEREF _Toc169536367 \h </w:instrText>
      </w:r>
      <w:r>
        <w:rPr>
          <w:noProof/>
        </w:rPr>
      </w:r>
      <w:r>
        <w:rPr>
          <w:noProof/>
        </w:rPr>
        <w:fldChar w:fldCharType="separate"/>
      </w:r>
      <w:r>
        <w:rPr>
          <w:noProof/>
        </w:rPr>
        <w:t>4</w:t>
      </w:r>
      <w:r>
        <w:rPr>
          <w:noProof/>
        </w:rPr>
        <w:fldChar w:fldCharType="end"/>
      </w:r>
    </w:p>
    <w:p w14:paraId="5C7543A9" w14:textId="7FFE8E21"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4.2.</w:t>
      </w:r>
      <w:r>
        <w:rPr>
          <w:rFonts w:asciiTheme="minorHAnsi" w:eastAsiaTheme="minorEastAsia" w:hAnsiTheme="minorHAnsi" w:cstheme="minorBidi"/>
          <w:noProof/>
          <w:kern w:val="2"/>
          <w:szCs w:val="22"/>
          <w:lang w:val="en-IE" w:eastAsia="en-IE"/>
          <w14:ligatures w14:val="standardContextual"/>
        </w:rPr>
        <w:tab/>
      </w:r>
      <w:r>
        <w:rPr>
          <w:noProof/>
        </w:rPr>
        <w:t>Specific work</w:t>
      </w:r>
      <w:r>
        <w:rPr>
          <w:noProof/>
        </w:rPr>
        <w:tab/>
      </w:r>
      <w:r>
        <w:rPr>
          <w:noProof/>
        </w:rPr>
        <w:fldChar w:fldCharType="begin"/>
      </w:r>
      <w:r>
        <w:rPr>
          <w:noProof/>
        </w:rPr>
        <w:instrText xml:space="preserve"> PAGEREF _Toc169536368 \h </w:instrText>
      </w:r>
      <w:r>
        <w:rPr>
          <w:noProof/>
        </w:rPr>
      </w:r>
      <w:r>
        <w:rPr>
          <w:noProof/>
        </w:rPr>
        <w:fldChar w:fldCharType="separate"/>
      </w:r>
      <w:r>
        <w:rPr>
          <w:noProof/>
        </w:rPr>
        <w:t>4</w:t>
      </w:r>
      <w:r>
        <w:rPr>
          <w:noProof/>
        </w:rPr>
        <w:fldChar w:fldCharType="end"/>
      </w:r>
    </w:p>
    <w:p w14:paraId="19B18B34" w14:textId="76C6202D"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4.3.</w:t>
      </w:r>
      <w:r>
        <w:rPr>
          <w:rFonts w:asciiTheme="minorHAnsi" w:eastAsiaTheme="minorEastAsia" w:hAnsiTheme="minorHAnsi" w:cstheme="minorBidi"/>
          <w:noProof/>
          <w:kern w:val="2"/>
          <w:szCs w:val="22"/>
          <w:lang w:val="en-IE" w:eastAsia="en-IE"/>
          <w14:ligatures w14:val="standardContextual"/>
        </w:rPr>
        <w:tab/>
      </w:r>
      <w:r>
        <w:rPr>
          <w:noProof/>
        </w:rPr>
        <w:t>Project management</w:t>
      </w:r>
      <w:r>
        <w:rPr>
          <w:noProof/>
        </w:rPr>
        <w:tab/>
      </w:r>
      <w:r>
        <w:rPr>
          <w:noProof/>
        </w:rPr>
        <w:fldChar w:fldCharType="begin"/>
      </w:r>
      <w:r>
        <w:rPr>
          <w:noProof/>
        </w:rPr>
        <w:instrText xml:space="preserve"> PAGEREF _Toc169536369 \h </w:instrText>
      </w:r>
      <w:r>
        <w:rPr>
          <w:noProof/>
        </w:rPr>
      </w:r>
      <w:r>
        <w:rPr>
          <w:noProof/>
        </w:rPr>
        <w:fldChar w:fldCharType="separate"/>
      </w:r>
      <w:r>
        <w:rPr>
          <w:noProof/>
        </w:rPr>
        <w:t>5</w:t>
      </w:r>
      <w:r>
        <w:rPr>
          <w:noProof/>
        </w:rPr>
        <w:fldChar w:fldCharType="end"/>
      </w:r>
    </w:p>
    <w:p w14:paraId="4B361771" w14:textId="6C150851" w:rsidR="00336542"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Pr>
          <w:noProof/>
        </w:rPr>
        <w:t>5.</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LOGISTICS AND TIMING</w:t>
      </w:r>
      <w:r>
        <w:rPr>
          <w:noProof/>
        </w:rPr>
        <w:tab/>
      </w:r>
      <w:r>
        <w:rPr>
          <w:noProof/>
        </w:rPr>
        <w:fldChar w:fldCharType="begin"/>
      </w:r>
      <w:r>
        <w:rPr>
          <w:noProof/>
        </w:rPr>
        <w:instrText xml:space="preserve"> PAGEREF _Toc169536370 \h </w:instrText>
      </w:r>
      <w:r>
        <w:rPr>
          <w:noProof/>
        </w:rPr>
      </w:r>
      <w:r>
        <w:rPr>
          <w:noProof/>
        </w:rPr>
        <w:fldChar w:fldCharType="separate"/>
      </w:r>
      <w:r>
        <w:rPr>
          <w:noProof/>
        </w:rPr>
        <w:t>5</w:t>
      </w:r>
      <w:r>
        <w:rPr>
          <w:noProof/>
        </w:rPr>
        <w:fldChar w:fldCharType="end"/>
      </w:r>
    </w:p>
    <w:p w14:paraId="752E23D0" w14:textId="69817B90"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5.1.</w:t>
      </w:r>
      <w:r>
        <w:rPr>
          <w:rFonts w:asciiTheme="minorHAnsi" w:eastAsiaTheme="minorEastAsia" w:hAnsiTheme="minorHAnsi" w:cstheme="minorBidi"/>
          <w:noProof/>
          <w:kern w:val="2"/>
          <w:szCs w:val="22"/>
          <w:lang w:val="en-IE" w:eastAsia="en-IE"/>
          <w14:ligatures w14:val="standardContextual"/>
        </w:rPr>
        <w:tab/>
      </w:r>
      <w:r>
        <w:rPr>
          <w:noProof/>
        </w:rPr>
        <w:t>Location</w:t>
      </w:r>
      <w:r>
        <w:rPr>
          <w:noProof/>
        </w:rPr>
        <w:tab/>
      </w:r>
      <w:r>
        <w:rPr>
          <w:noProof/>
        </w:rPr>
        <w:fldChar w:fldCharType="begin"/>
      </w:r>
      <w:r>
        <w:rPr>
          <w:noProof/>
        </w:rPr>
        <w:instrText xml:space="preserve"> PAGEREF _Toc169536371 \h </w:instrText>
      </w:r>
      <w:r>
        <w:rPr>
          <w:noProof/>
        </w:rPr>
      </w:r>
      <w:r>
        <w:rPr>
          <w:noProof/>
        </w:rPr>
        <w:fldChar w:fldCharType="separate"/>
      </w:r>
      <w:r>
        <w:rPr>
          <w:noProof/>
        </w:rPr>
        <w:t>5</w:t>
      </w:r>
      <w:r>
        <w:rPr>
          <w:noProof/>
        </w:rPr>
        <w:fldChar w:fldCharType="end"/>
      </w:r>
    </w:p>
    <w:p w14:paraId="0620D3A2" w14:textId="3E688008"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5.2.</w:t>
      </w:r>
      <w:r>
        <w:rPr>
          <w:rFonts w:asciiTheme="minorHAnsi" w:eastAsiaTheme="minorEastAsia" w:hAnsiTheme="minorHAnsi" w:cstheme="minorBidi"/>
          <w:noProof/>
          <w:kern w:val="2"/>
          <w:szCs w:val="22"/>
          <w:lang w:val="en-IE" w:eastAsia="en-IE"/>
          <w14:ligatures w14:val="standardContextual"/>
        </w:rPr>
        <w:tab/>
      </w:r>
      <w:r>
        <w:rPr>
          <w:noProof/>
        </w:rPr>
        <w:t>Start date &amp; period of implementation of tasks</w:t>
      </w:r>
      <w:r>
        <w:rPr>
          <w:noProof/>
        </w:rPr>
        <w:tab/>
      </w:r>
      <w:r>
        <w:rPr>
          <w:noProof/>
        </w:rPr>
        <w:fldChar w:fldCharType="begin"/>
      </w:r>
      <w:r>
        <w:rPr>
          <w:noProof/>
        </w:rPr>
        <w:instrText xml:space="preserve"> PAGEREF _Toc169536372 \h </w:instrText>
      </w:r>
      <w:r>
        <w:rPr>
          <w:noProof/>
        </w:rPr>
      </w:r>
      <w:r>
        <w:rPr>
          <w:noProof/>
        </w:rPr>
        <w:fldChar w:fldCharType="separate"/>
      </w:r>
      <w:r>
        <w:rPr>
          <w:noProof/>
        </w:rPr>
        <w:t>5</w:t>
      </w:r>
      <w:r>
        <w:rPr>
          <w:noProof/>
        </w:rPr>
        <w:fldChar w:fldCharType="end"/>
      </w:r>
    </w:p>
    <w:p w14:paraId="3463A513" w14:textId="3E8D635C" w:rsidR="00336542"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Pr>
          <w:noProof/>
        </w:rPr>
        <w:t>6.</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REQUIREMENTS</w:t>
      </w:r>
      <w:r>
        <w:rPr>
          <w:noProof/>
        </w:rPr>
        <w:tab/>
      </w:r>
      <w:r>
        <w:rPr>
          <w:noProof/>
        </w:rPr>
        <w:fldChar w:fldCharType="begin"/>
      </w:r>
      <w:r>
        <w:rPr>
          <w:noProof/>
        </w:rPr>
        <w:instrText xml:space="preserve"> PAGEREF _Toc169536373 \h </w:instrText>
      </w:r>
      <w:r>
        <w:rPr>
          <w:noProof/>
        </w:rPr>
      </w:r>
      <w:r>
        <w:rPr>
          <w:noProof/>
        </w:rPr>
        <w:fldChar w:fldCharType="separate"/>
      </w:r>
      <w:r>
        <w:rPr>
          <w:noProof/>
        </w:rPr>
        <w:t>5</w:t>
      </w:r>
      <w:r>
        <w:rPr>
          <w:noProof/>
        </w:rPr>
        <w:fldChar w:fldCharType="end"/>
      </w:r>
    </w:p>
    <w:p w14:paraId="6DC09EB8" w14:textId="07E5F518"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6.1.</w:t>
      </w:r>
      <w:r>
        <w:rPr>
          <w:rFonts w:asciiTheme="minorHAnsi" w:eastAsiaTheme="minorEastAsia" w:hAnsiTheme="minorHAnsi" w:cstheme="minorBidi"/>
          <w:noProof/>
          <w:kern w:val="2"/>
          <w:szCs w:val="22"/>
          <w:lang w:val="en-IE" w:eastAsia="en-IE"/>
          <w14:ligatures w14:val="standardContextual"/>
        </w:rPr>
        <w:tab/>
      </w:r>
      <w:r>
        <w:rPr>
          <w:noProof/>
        </w:rPr>
        <w:t>Personnel</w:t>
      </w:r>
      <w:r>
        <w:rPr>
          <w:noProof/>
        </w:rPr>
        <w:tab/>
      </w:r>
      <w:r>
        <w:rPr>
          <w:noProof/>
        </w:rPr>
        <w:fldChar w:fldCharType="begin"/>
      </w:r>
      <w:r>
        <w:rPr>
          <w:noProof/>
        </w:rPr>
        <w:instrText xml:space="preserve"> PAGEREF _Toc169536374 \h </w:instrText>
      </w:r>
      <w:r>
        <w:rPr>
          <w:noProof/>
        </w:rPr>
      </w:r>
      <w:r>
        <w:rPr>
          <w:noProof/>
        </w:rPr>
        <w:fldChar w:fldCharType="separate"/>
      </w:r>
      <w:r>
        <w:rPr>
          <w:noProof/>
        </w:rPr>
        <w:t>5</w:t>
      </w:r>
      <w:r>
        <w:rPr>
          <w:noProof/>
        </w:rPr>
        <w:fldChar w:fldCharType="end"/>
      </w:r>
    </w:p>
    <w:p w14:paraId="1195EA5D" w14:textId="2F151322"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6.2.</w:t>
      </w:r>
      <w:r>
        <w:rPr>
          <w:rFonts w:asciiTheme="minorHAnsi" w:eastAsiaTheme="minorEastAsia" w:hAnsiTheme="minorHAnsi" w:cstheme="minorBidi"/>
          <w:noProof/>
          <w:kern w:val="2"/>
          <w:szCs w:val="22"/>
          <w:lang w:val="en-IE" w:eastAsia="en-IE"/>
          <w14:ligatures w14:val="standardContextual"/>
        </w:rPr>
        <w:tab/>
      </w:r>
      <w:r>
        <w:rPr>
          <w:noProof/>
        </w:rPr>
        <w:t>Office accommodation</w:t>
      </w:r>
      <w:r>
        <w:rPr>
          <w:noProof/>
        </w:rPr>
        <w:tab/>
      </w:r>
      <w:r>
        <w:rPr>
          <w:noProof/>
        </w:rPr>
        <w:fldChar w:fldCharType="begin"/>
      </w:r>
      <w:r>
        <w:rPr>
          <w:noProof/>
        </w:rPr>
        <w:instrText xml:space="preserve"> PAGEREF _Toc169536375 \h </w:instrText>
      </w:r>
      <w:r>
        <w:rPr>
          <w:noProof/>
        </w:rPr>
      </w:r>
      <w:r>
        <w:rPr>
          <w:noProof/>
        </w:rPr>
        <w:fldChar w:fldCharType="separate"/>
      </w:r>
      <w:r>
        <w:rPr>
          <w:noProof/>
        </w:rPr>
        <w:t>6</w:t>
      </w:r>
      <w:r>
        <w:rPr>
          <w:noProof/>
        </w:rPr>
        <w:fldChar w:fldCharType="end"/>
      </w:r>
    </w:p>
    <w:p w14:paraId="3F4CAC74" w14:textId="44E8244B"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6.3.</w:t>
      </w:r>
      <w:r>
        <w:rPr>
          <w:rFonts w:asciiTheme="minorHAnsi" w:eastAsiaTheme="minorEastAsia" w:hAnsiTheme="minorHAnsi" w:cstheme="minorBidi"/>
          <w:noProof/>
          <w:kern w:val="2"/>
          <w:szCs w:val="22"/>
          <w:lang w:val="en-IE" w:eastAsia="en-IE"/>
          <w14:ligatures w14:val="standardContextual"/>
        </w:rPr>
        <w:tab/>
      </w:r>
      <w:r>
        <w:rPr>
          <w:noProof/>
        </w:rPr>
        <w:t>Facilities to be provided by the contractor</w:t>
      </w:r>
      <w:r>
        <w:rPr>
          <w:noProof/>
        </w:rPr>
        <w:tab/>
      </w:r>
      <w:r>
        <w:rPr>
          <w:noProof/>
        </w:rPr>
        <w:fldChar w:fldCharType="begin"/>
      </w:r>
      <w:r>
        <w:rPr>
          <w:noProof/>
        </w:rPr>
        <w:instrText xml:space="preserve"> PAGEREF _Toc169536376 \h </w:instrText>
      </w:r>
      <w:r>
        <w:rPr>
          <w:noProof/>
        </w:rPr>
      </w:r>
      <w:r>
        <w:rPr>
          <w:noProof/>
        </w:rPr>
        <w:fldChar w:fldCharType="separate"/>
      </w:r>
      <w:r>
        <w:rPr>
          <w:noProof/>
        </w:rPr>
        <w:t>6</w:t>
      </w:r>
      <w:r>
        <w:rPr>
          <w:noProof/>
        </w:rPr>
        <w:fldChar w:fldCharType="end"/>
      </w:r>
    </w:p>
    <w:p w14:paraId="7B80C098" w14:textId="6AB780DE"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6.4.</w:t>
      </w:r>
      <w:r>
        <w:rPr>
          <w:rFonts w:asciiTheme="minorHAnsi" w:eastAsiaTheme="minorEastAsia" w:hAnsiTheme="minorHAnsi" w:cstheme="minorBidi"/>
          <w:noProof/>
          <w:kern w:val="2"/>
          <w:szCs w:val="22"/>
          <w:lang w:val="en-IE" w:eastAsia="en-IE"/>
          <w14:ligatures w14:val="standardContextual"/>
        </w:rPr>
        <w:tab/>
      </w:r>
      <w:r>
        <w:rPr>
          <w:noProof/>
        </w:rPr>
        <w:t>Equipment</w:t>
      </w:r>
      <w:r>
        <w:rPr>
          <w:noProof/>
        </w:rPr>
        <w:tab/>
      </w:r>
      <w:r>
        <w:rPr>
          <w:noProof/>
        </w:rPr>
        <w:fldChar w:fldCharType="begin"/>
      </w:r>
      <w:r>
        <w:rPr>
          <w:noProof/>
        </w:rPr>
        <w:instrText xml:space="preserve"> PAGEREF _Toc169536377 \h </w:instrText>
      </w:r>
      <w:r>
        <w:rPr>
          <w:noProof/>
        </w:rPr>
      </w:r>
      <w:r>
        <w:rPr>
          <w:noProof/>
        </w:rPr>
        <w:fldChar w:fldCharType="separate"/>
      </w:r>
      <w:r>
        <w:rPr>
          <w:noProof/>
        </w:rPr>
        <w:t>7</w:t>
      </w:r>
      <w:r>
        <w:rPr>
          <w:noProof/>
        </w:rPr>
        <w:fldChar w:fldCharType="end"/>
      </w:r>
    </w:p>
    <w:p w14:paraId="15697AFC" w14:textId="0C099195" w:rsidR="00336542"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Pr>
          <w:noProof/>
        </w:rPr>
        <w:t>7.</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REPORTS</w:t>
      </w:r>
      <w:r>
        <w:rPr>
          <w:noProof/>
        </w:rPr>
        <w:tab/>
      </w:r>
      <w:r>
        <w:rPr>
          <w:noProof/>
        </w:rPr>
        <w:fldChar w:fldCharType="begin"/>
      </w:r>
      <w:r>
        <w:rPr>
          <w:noProof/>
        </w:rPr>
        <w:instrText xml:space="preserve"> PAGEREF _Toc169536378 \h </w:instrText>
      </w:r>
      <w:r>
        <w:rPr>
          <w:noProof/>
        </w:rPr>
      </w:r>
      <w:r>
        <w:rPr>
          <w:noProof/>
        </w:rPr>
        <w:fldChar w:fldCharType="separate"/>
      </w:r>
      <w:r>
        <w:rPr>
          <w:noProof/>
        </w:rPr>
        <w:t>7</w:t>
      </w:r>
      <w:r>
        <w:rPr>
          <w:noProof/>
        </w:rPr>
        <w:fldChar w:fldCharType="end"/>
      </w:r>
    </w:p>
    <w:p w14:paraId="0A9FE174" w14:textId="7527CE41"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7.1.</w:t>
      </w:r>
      <w:r>
        <w:rPr>
          <w:rFonts w:asciiTheme="minorHAnsi" w:eastAsiaTheme="minorEastAsia" w:hAnsiTheme="minorHAnsi" w:cstheme="minorBidi"/>
          <w:noProof/>
          <w:kern w:val="2"/>
          <w:szCs w:val="22"/>
          <w:lang w:val="en-IE" w:eastAsia="en-IE"/>
          <w14:ligatures w14:val="standardContextual"/>
        </w:rPr>
        <w:tab/>
      </w:r>
      <w:r>
        <w:rPr>
          <w:noProof/>
        </w:rPr>
        <w:t>Reporting requirements</w:t>
      </w:r>
      <w:r>
        <w:rPr>
          <w:noProof/>
        </w:rPr>
        <w:tab/>
      </w:r>
      <w:r>
        <w:rPr>
          <w:noProof/>
        </w:rPr>
        <w:fldChar w:fldCharType="begin"/>
      </w:r>
      <w:r>
        <w:rPr>
          <w:noProof/>
        </w:rPr>
        <w:instrText xml:space="preserve"> PAGEREF _Toc169536379 \h </w:instrText>
      </w:r>
      <w:r>
        <w:rPr>
          <w:noProof/>
        </w:rPr>
      </w:r>
      <w:r>
        <w:rPr>
          <w:noProof/>
        </w:rPr>
        <w:fldChar w:fldCharType="separate"/>
      </w:r>
      <w:r>
        <w:rPr>
          <w:noProof/>
        </w:rPr>
        <w:t>7</w:t>
      </w:r>
      <w:r>
        <w:rPr>
          <w:noProof/>
        </w:rPr>
        <w:fldChar w:fldCharType="end"/>
      </w:r>
    </w:p>
    <w:p w14:paraId="3298D2B1" w14:textId="3622AB5B"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7.2.</w:t>
      </w:r>
      <w:r>
        <w:rPr>
          <w:rFonts w:asciiTheme="minorHAnsi" w:eastAsiaTheme="minorEastAsia" w:hAnsiTheme="minorHAnsi" w:cstheme="minorBidi"/>
          <w:noProof/>
          <w:kern w:val="2"/>
          <w:szCs w:val="22"/>
          <w:lang w:val="en-IE" w:eastAsia="en-IE"/>
          <w14:ligatures w14:val="standardContextual"/>
        </w:rPr>
        <w:tab/>
      </w:r>
      <w:r>
        <w:rPr>
          <w:noProof/>
        </w:rPr>
        <w:t>Submission and approval of reports</w:t>
      </w:r>
      <w:r>
        <w:rPr>
          <w:noProof/>
        </w:rPr>
        <w:tab/>
      </w:r>
      <w:r>
        <w:rPr>
          <w:noProof/>
        </w:rPr>
        <w:fldChar w:fldCharType="begin"/>
      </w:r>
      <w:r>
        <w:rPr>
          <w:noProof/>
        </w:rPr>
        <w:instrText xml:space="preserve"> PAGEREF _Toc169536380 \h </w:instrText>
      </w:r>
      <w:r>
        <w:rPr>
          <w:noProof/>
        </w:rPr>
      </w:r>
      <w:r>
        <w:rPr>
          <w:noProof/>
        </w:rPr>
        <w:fldChar w:fldCharType="separate"/>
      </w:r>
      <w:r>
        <w:rPr>
          <w:noProof/>
        </w:rPr>
        <w:t>7</w:t>
      </w:r>
      <w:r>
        <w:rPr>
          <w:noProof/>
        </w:rPr>
        <w:fldChar w:fldCharType="end"/>
      </w:r>
    </w:p>
    <w:p w14:paraId="2BD7A8F1" w14:textId="770C015B" w:rsidR="00336542" w:rsidRDefault="00336542">
      <w:pPr>
        <w:pStyle w:val="TOC1"/>
        <w:rPr>
          <w:rFonts w:asciiTheme="minorHAnsi" w:eastAsiaTheme="minorEastAsia" w:hAnsiTheme="minorHAnsi" w:cstheme="minorBidi"/>
          <w:b w:val="0"/>
          <w:caps w:val="0"/>
          <w:noProof/>
          <w:kern w:val="2"/>
          <w:sz w:val="22"/>
          <w:szCs w:val="22"/>
          <w:lang w:val="en-IE" w:eastAsia="en-IE"/>
          <w14:ligatures w14:val="standardContextual"/>
        </w:rPr>
      </w:pPr>
      <w:r>
        <w:rPr>
          <w:noProof/>
        </w:rPr>
        <w:t>8.</w:t>
      </w:r>
      <w:r>
        <w:rPr>
          <w:rFonts w:asciiTheme="minorHAnsi" w:eastAsiaTheme="minorEastAsia" w:hAnsiTheme="minorHAnsi" w:cstheme="minorBidi"/>
          <w:b w:val="0"/>
          <w:caps w:val="0"/>
          <w:noProof/>
          <w:kern w:val="2"/>
          <w:sz w:val="22"/>
          <w:szCs w:val="22"/>
          <w:lang w:val="en-IE" w:eastAsia="en-IE"/>
          <w14:ligatures w14:val="standardContextual"/>
        </w:rPr>
        <w:tab/>
      </w:r>
      <w:r>
        <w:rPr>
          <w:noProof/>
        </w:rPr>
        <w:t>MONITORING AND EVALUATION</w:t>
      </w:r>
      <w:r>
        <w:rPr>
          <w:noProof/>
        </w:rPr>
        <w:tab/>
      </w:r>
      <w:r>
        <w:rPr>
          <w:noProof/>
        </w:rPr>
        <w:fldChar w:fldCharType="begin"/>
      </w:r>
      <w:r>
        <w:rPr>
          <w:noProof/>
        </w:rPr>
        <w:instrText xml:space="preserve"> PAGEREF _Toc169536381 \h </w:instrText>
      </w:r>
      <w:r>
        <w:rPr>
          <w:noProof/>
        </w:rPr>
      </w:r>
      <w:r>
        <w:rPr>
          <w:noProof/>
        </w:rPr>
        <w:fldChar w:fldCharType="separate"/>
      </w:r>
      <w:r>
        <w:rPr>
          <w:noProof/>
        </w:rPr>
        <w:t>8</w:t>
      </w:r>
      <w:r>
        <w:rPr>
          <w:noProof/>
        </w:rPr>
        <w:fldChar w:fldCharType="end"/>
      </w:r>
    </w:p>
    <w:p w14:paraId="0B78FAD3" w14:textId="6C02A5B0"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8.1.</w:t>
      </w:r>
      <w:r>
        <w:rPr>
          <w:rFonts w:asciiTheme="minorHAnsi" w:eastAsiaTheme="minorEastAsia" w:hAnsiTheme="minorHAnsi" w:cstheme="minorBidi"/>
          <w:noProof/>
          <w:kern w:val="2"/>
          <w:szCs w:val="22"/>
          <w:lang w:val="en-IE" w:eastAsia="en-IE"/>
          <w14:ligatures w14:val="standardContextual"/>
        </w:rPr>
        <w:tab/>
      </w:r>
      <w:r>
        <w:rPr>
          <w:noProof/>
        </w:rPr>
        <w:t>Definition of indicators</w:t>
      </w:r>
      <w:r>
        <w:rPr>
          <w:noProof/>
        </w:rPr>
        <w:tab/>
      </w:r>
      <w:r>
        <w:rPr>
          <w:noProof/>
        </w:rPr>
        <w:fldChar w:fldCharType="begin"/>
      </w:r>
      <w:r>
        <w:rPr>
          <w:noProof/>
        </w:rPr>
        <w:instrText xml:space="preserve"> PAGEREF _Toc169536382 \h </w:instrText>
      </w:r>
      <w:r>
        <w:rPr>
          <w:noProof/>
        </w:rPr>
      </w:r>
      <w:r>
        <w:rPr>
          <w:noProof/>
        </w:rPr>
        <w:fldChar w:fldCharType="separate"/>
      </w:r>
      <w:r>
        <w:rPr>
          <w:noProof/>
        </w:rPr>
        <w:t>8</w:t>
      </w:r>
      <w:r>
        <w:rPr>
          <w:noProof/>
        </w:rPr>
        <w:fldChar w:fldCharType="end"/>
      </w:r>
    </w:p>
    <w:p w14:paraId="3B3B18E4" w14:textId="370D7033" w:rsidR="00336542" w:rsidRDefault="00336542">
      <w:pPr>
        <w:pStyle w:val="TOC2"/>
        <w:tabs>
          <w:tab w:val="left" w:pos="1077"/>
        </w:tabs>
        <w:rPr>
          <w:rFonts w:asciiTheme="minorHAnsi" w:eastAsiaTheme="minorEastAsia" w:hAnsiTheme="minorHAnsi" w:cstheme="minorBidi"/>
          <w:noProof/>
          <w:kern w:val="2"/>
          <w:szCs w:val="22"/>
          <w:lang w:val="en-IE" w:eastAsia="en-IE"/>
          <w14:ligatures w14:val="standardContextual"/>
        </w:rPr>
      </w:pPr>
      <w:r>
        <w:rPr>
          <w:noProof/>
        </w:rPr>
        <w:t>8.2.</w:t>
      </w:r>
      <w:r>
        <w:rPr>
          <w:rFonts w:asciiTheme="minorHAnsi" w:eastAsiaTheme="minorEastAsia" w:hAnsiTheme="minorHAnsi" w:cstheme="minorBidi"/>
          <w:noProof/>
          <w:kern w:val="2"/>
          <w:szCs w:val="22"/>
          <w:lang w:val="en-IE" w:eastAsia="en-IE"/>
          <w14:ligatures w14:val="standardContextual"/>
        </w:rPr>
        <w:tab/>
      </w:r>
      <w:r>
        <w:rPr>
          <w:noProof/>
        </w:rPr>
        <w:t>Special requirements</w:t>
      </w:r>
      <w:r>
        <w:rPr>
          <w:noProof/>
        </w:rPr>
        <w:tab/>
      </w:r>
      <w:r>
        <w:rPr>
          <w:noProof/>
        </w:rPr>
        <w:fldChar w:fldCharType="begin"/>
      </w:r>
      <w:r>
        <w:rPr>
          <w:noProof/>
        </w:rPr>
        <w:instrText xml:space="preserve"> PAGEREF _Toc169536383 \h </w:instrText>
      </w:r>
      <w:r>
        <w:rPr>
          <w:noProof/>
        </w:rPr>
      </w:r>
      <w:r>
        <w:rPr>
          <w:noProof/>
        </w:rPr>
        <w:fldChar w:fldCharType="separate"/>
      </w:r>
      <w:r>
        <w:rPr>
          <w:noProof/>
        </w:rPr>
        <w:t>8</w:t>
      </w:r>
      <w:r>
        <w:rPr>
          <w:noProof/>
        </w:rPr>
        <w:fldChar w:fldCharType="end"/>
      </w:r>
    </w:p>
    <w:p w14:paraId="00ACC4F9" w14:textId="6536AB0F" w:rsidR="009D2CAF" w:rsidRDefault="009D2CAF" w:rsidP="00B3682C">
      <w:pPr>
        <w:tabs>
          <w:tab w:val="left" w:pos="1077"/>
        </w:tabs>
        <w:sectPr w:rsidR="009D2CAF" w:rsidSect="00336542">
          <w:headerReference w:type="default" r:id="rId8"/>
          <w:footerReference w:type="default" r:id="rId9"/>
          <w:footerReference w:type="first" r:id="rId10"/>
          <w:pgSz w:w="11913" w:h="16834" w:code="9"/>
          <w:pgMar w:top="709" w:right="1134" w:bottom="1134" w:left="1134" w:header="720" w:footer="720" w:gutter="567"/>
          <w:pgNumType w:start="1"/>
          <w:cols w:space="720"/>
          <w:docGrid w:linePitch="272"/>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7F0D31C9" w14:textId="77777777" w:rsidR="00D81857" w:rsidRPr="0063749B" w:rsidRDefault="00D81857" w:rsidP="008A65FE">
      <w:pPr>
        <w:pStyle w:val="Heading1"/>
      </w:pPr>
      <w:bookmarkStart w:id="0" w:name="_Toc169536353"/>
      <w:r w:rsidRPr="0063749B">
        <w:lastRenderedPageBreak/>
        <w:t>BACKGROUND INFORMATION</w:t>
      </w:r>
      <w:bookmarkEnd w:id="0"/>
    </w:p>
    <w:p w14:paraId="383BE81A" w14:textId="77777777" w:rsidR="00D81857" w:rsidRPr="0063749B" w:rsidRDefault="0013060C" w:rsidP="00F241F3">
      <w:pPr>
        <w:pStyle w:val="Heading2"/>
      </w:pPr>
      <w:bookmarkStart w:id="1" w:name="_Toc169536354"/>
      <w:r>
        <w:t>Partner country</w:t>
      </w:r>
      <w:bookmarkEnd w:id="1"/>
    </w:p>
    <w:p w14:paraId="6D440B07" w14:textId="34AF2A60" w:rsidR="00D81857" w:rsidRPr="0063749B" w:rsidRDefault="005B3168" w:rsidP="008D141B">
      <w:pPr>
        <w:rPr>
          <w:rFonts w:ascii="Times New Roman" w:hAnsi="Times New Roman"/>
          <w:sz w:val="22"/>
          <w:szCs w:val="22"/>
        </w:rPr>
      </w:pPr>
      <w:r w:rsidRPr="005B3168">
        <w:rPr>
          <w:rFonts w:ascii="Times New Roman" w:hAnsi="Times New Roman"/>
          <w:sz w:val="22"/>
          <w:szCs w:val="22"/>
        </w:rPr>
        <w:t xml:space="preserve"> Republic of North Macedonia</w:t>
      </w:r>
    </w:p>
    <w:p w14:paraId="666806B9" w14:textId="77777777" w:rsidR="00D81857" w:rsidRPr="0063749B" w:rsidRDefault="00D81857" w:rsidP="00F241F3">
      <w:pPr>
        <w:pStyle w:val="Heading2"/>
      </w:pPr>
      <w:bookmarkStart w:id="2" w:name="_Toc169536355"/>
      <w:r w:rsidRPr="0063749B">
        <w:t xml:space="preserve">Contracting </w:t>
      </w:r>
      <w:r w:rsidR="00E21553">
        <w:t>a</w:t>
      </w:r>
      <w:r w:rsidRPr="0063749B">
        <w:t>uthority</w:t>
      </w:r>
      <w:bookmarkEnd w:id="2"/>
    </w:p>
    <w:p w14:paraId="3FD6D8B9" w14:textId="19E34B23" w:rsidR="00D81857" w:rsidRPr="0063749B" w:rsidRDefault="00B0699C" w:rsidP="008D141B">
      <w:pPr>
        <w:rPr>
          <w:rFonts w:ascii="Times New Roman" w:hAnsi="Times New Roman"/>
          <w:sz w:val="22"/>
          <w:szCs w:val="22"/>
        </w:rPr>
      </w:pPr>
      <w:r>
        <w:rPr>
          <w:rFonts w:ascii="Times New Roman" w:hAnsi="Times New Roman"/>
          <w:sz w:val="22"/>
          <w:szCs w:val="22"/>
        </w:rPr>
        <w:t>Balkan Foundation for Sustainable Development (BFSD)</w:t>
      </w:r>
    </w:p>
    <w:p w14:paraId="7C427BAA" w14:textId="77777777" w:rsidR="007579D0" w:rsidRPr="001C4210" w:rsidRDefault="007579D0" w:rsidP="007579D0">
      <w:bookmarkStart w:id="3" w:name="_Toc169536359"/>
      <w:bookmarkStart w:id="4" w:name="_Toc169536357"/>
      <w:r w:rsidRPr="001C4210">
        <w:rPr>
          <w:rFonts w:ascii="Times New Roman" w:hAnsi="Times New Roman"/>
          <w:sz w:val="22"/>
          <w:szCs w:val="22"/>
        </w:rPr>
        <w:t xml:space="preserve">Republic of North Macedonia is a country in Southeast Europe. It gained independence in 1991 as one of the successor states of Yugoslavia. North Macedonia is a landlocked with total area of 25,713 km2. It lies between latitudes 40° and 43° N, and mostly between longitudes 20° and 23° E (a small area lies east of 23°). North Macedonia has some 748 km of boundaries, shared with Serbia (62 km) to the north, Kosovo (159) to the northwest, Bulgaria (148 km) to the east, Greece (228 km) to the south, and Albania (151 km) to the west. It constitutes approximately the northern third of the larger geographical region of Macedonia. Skopje, the capital and largest city, is home to a quarter of the country's 2.08 million population. The majority of the residents are ethnic Macedonians, a South Slavic people. Albanians form a significant minority at around 25%, followed by Turks, Romani, Serbs, </w:t>
      </w:r>
      <w:proofErr w:type="spellStart"/>
      <w:r w:rsidRPr="001C4210">
        <w:rPr>
          <w:rFonts w:ascii="Times New Roman" w:hAnsi="Times New Roman"/>
          <w:sz w:val="22"/>
          <w:szCs w:val="22"/>
        </w:rPr>
        <w:t>Bosniaks</w:t>
      </w:r>
      <w:proofErr w:type="spellEnd"/>
      <w:r w:rsidRPr="001C4210">
        <w:rPr>
          <w:rFonts w:ascii="Times New Roman" w:hAnsi="Times New Roman"/>
          <w:sz w:val="22"/>
          <w:szCs w:val="22"/>
        </w:rPr>
        <w:t>, and Aromanians.</w:t>
      </w:r>
    </w:p>
    <w:p w14:paraId="1D8F1C4D" w14:textId="77777777" w:rsidR="007579D0" w:rsidRPr="001C4210" w:rsidRDefault="007579D0" w:rsidP="007579D0">
      <w:r w:rsidRPr="001C4210">
        <w:rPr>
          <w:rFonts w:ascii="Times New Roman" w:hAnsi="Times New Roman"/>
          <w:noProof/>
          <w:sz w:val="22"/>
          <w:szCs w:val="22"/>
          <w:lang w:val="el-GR" w:eastAsia="el-GR"/>
        </w:rPr>
        <w:drawing>
          <wp:inline distT="0" distB="0" distL="0" distR="0" wp14:anchorId="6BED0C4B" wp14:editId="7FFD93FA">
            <wp:extent cx="5742305" cy="3202305"/>
            <wp:effectExtent l="0" t="0" r="0" b="0"/>
            <wp:docPr id="2" name="Picture 2"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Map&#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2305" cy="3202305"/>
                    </a:xfrm>
                    <a:prstGeom prst="rect">
                      <a:avLst/>
                    </a:prstGeom>
                    <a:noFill/>
                    <a:ln>
                      <a:noFill/>
                    </a:ln>
                  </pic:spPr>
                </pic:pic>
              </a:graphicData>
            </a:graphic>
          </wp:inline>
        </w:drawing>
      </w:r>
    </w:p>
    <w:p w14:paraId="163D6D0C" w14:textId="77777777" w:rsidR="007579D0" w:rsidRPr="001C4210" w:rsidRDefault="007579D0" w:rsidP="007579D0">
      <w:r w:rsidRPr="001C4210">
        <w:rPr>
          <w:rFonts w:ascii="Times New Roman" w:hAnsi="Times New Roman"/>
          <w:sz w:val="22"/>
          <w:szCs w:val="22"/>
        </w:rPr>
        <w:t xml:space="preserve">The Project Wild-A will be implemented in </w:t>
      </w:r>
      <w:bookmarkStart w:id="5" w:name="_Hlk85011014"/>
      <w:r w:rsidRPr="001C4210">
        <w:rPr>
          <w:rFonts w:ascii="Times New Roman" w:hAnsi="Times New Roman"/>
          <w:sz w:val="22"/>
          <w:szCs w:val="22"/>
        </w:rPr>
        <w:t>the cross-border</w:t>
      </w:r>
      <w:r>
        <w:rPr>
          <w:rFonts w:ascii="Times New Roman" w:hAnsi="Times New Roman"/>
          <w:sz w:val="22"/>
          <w:szCs w:val="22"/>
        </w:rPr>
        <w:t xml:space="preserve"> area</w:t>
      </w:r>
      <w:r w:rsidRPr="001C4210">
        <w:rPr>
          <w:rFonts w:ascii="Times New Roman" w:hAnsi="Times New Roman"/>
          <w:sz w:val="22"/>
          <w:szCs w:val="22"/>
        </w:rPr>
        <w:t xml:space="preserve"> </w:t>
      </w:r>
      <w:r>
        <w:rPr>
          <w:rFonts w:ascii="Times New Roman" w:hAnsi="Times New Roman"/>
          <w:sz w:val="22"/>
          <w:szCs w:val="22"/>
        </w:rPr>
        <w:t>between</w:t>
      </w:r>
      <w:r w:rsidRPr="001C4210">
        <w:rPr>
          <w:rFonts w:ascii="Times New Roman" w:hAnsi="Times New Roman"/>
          <w:sz w:val="22"/>
          <w:szCs w:val="22"/>
        </w:rPr>
        <w:t xml:space="preserve"> </w:t>
      </w:r>
      <w:r>
        <w:rPr>
          <w:rFonts w:ascii="Times New Roman" w:hAnsi="Times New Roman"/>
          <w:sz w:val="22"/>
          <w:szCs w:val="22"/>
        </w:rPr>
        <w:t xml:space="preserve">North Macedonia and </w:t>
      </w:r>
      <w:r w:rsidRPr="001C4210">
        <w:rPr>
          <w:rFonts w:ascii="Times New Roman" w:hAnsi="Times New Roman"/>
          <w:sz w:val="22"/>
          <w:szCs w:val="22"/>
        </w:rPr>
        <w:t xml:space="preserve">Greece, in accordance with the Interreg </w:t>
      </w:r>
      <w:r>
        <w:rPr>
          <w:rFonts w:ascii="Times New Roman" w:hAnsi="Times New Roman"/>
          <w:sz w:val="22"/>
          <w:szCs w:val="22"/>
        </w:rPr>
        <w:t>VI-A IPA Programme</w:t>
      </w:r>
      <w:r w:rsidRPr="001C4210">
        <w:rPr>
          <w:rFonts w:ascii="Times New Roman" w:hAnsi="Times New Roman"/>
          <w:sz w:val="22"/>
          <w:szCs w:val="22"/>
        </w:rPr>
        <w:t xml:space="preserve"> “Greece – Republic of North Macedonia 2021-2027”.</w:t>
      </w:r>
      <w:bookmarkEnd w:id="5"/>
    </w:p>
    <w:p w14:paraId="4D8D2C3E" w14:textId="77777777" w:rsidR="007579D0" w:rsidRPr="001C4210" w:rsidRDefault="007579D0" w:rsidP="007579D0">
      <w:r w:rsidRPr="001C4210">
        <w:rPr>
          <w:rFonts w:ascii="Times New Roman" w:hAnsi="Times New Roman"/>
          <w:sz w:val="22"/>
          <w:szCs w:val="22"/>
        </w:rPr>
        <w:t>Activities in the assignments which are described in these Terms of References, should reflect target area of Wild-A project.</w:t>
      </w:r>
    </w:p>
    <w:p w14:paraId="3BE719EB" w14:textId="77777777" w:rsidR="007579D0" w:rsidRPr="001C4210" w:rsidRDefault="007579D0" w:rsidP="007579D0">
      <w:pPr>
        <w:pStyle w:val="Heading2"/>
      </w:pPr>
      <w:bookmarkStart w:id="6" w:name="_Toc169536358"/>
      <w:bookmarkEnd w:id="4"/>
      <w:r w:rsidRPr="001C4210">
        <w:lastRenderedPageBreak/>
        <w:t>Related programmes and other donor activities</w:t>
      </w:r>
      <w:bookmarkEnd w:id="6"/>
    </w:p>
    <w:p w14:paraId="2BDA2C95" w14:textId="77777777" w:rsidR="007579D0" w:rsidRPr="001C4210" w:rsidRDefault="007579D0" w:rsidP="007579D0">
      <w:pPr>
        <w:rPr>
          <w:rFonts w:ascii="Times New Roman" w:hAnsi="Times New Roman"/>
          <w:sz w:val="22"/>
          <w:szCs w:val="22"/>
        </w:rPr>
      </w:pPr>
      <w:r w:rsidRPr="001C4210">
        <w:rPr>
          <w:rFonts w:ascii="Times New Roman" w:hAnsi="Times New Roman"/>
          <w:sz w:val="22"/>
          <w:szCs w:val="22"/>
        </w:rPr>
        <w:t>Not applicable</w:t>
      </w:r>
    </w:p>
    <w:p w14:paraId="225B4FBD" w14:textId="77777777" w:rsidR="00D81857" w:rsidRDefault="00D81857" w:rsidP="007A3232">
      <w:pPr>
        <w:pStyle w:val="Heading1"/>
        <w:keepNext w:val="0"/>
      </w:pPr>
      <w:r w:rsidRPr="0063749B">
        <w:t>OBJECTIVE</w:t>
      </w:r>
      <w:r w:rsidR="00671268">
        <w:t>S</w:t>
      </w:r>
      <w:r w:rsidRPr="0063749B">
        <w:t xml:space="preserve"> &amp; EXPECTED </w:t>
      </w:r>
      <w:r w:rsidR="00671268">
        <w:t>OUTPUTS</w:t>
      </w:r>
      <w:bookmarkEnd w:id="3"/>
    </w:p>
    <w:p w14:paraId="6F27EDD2" w14:textId="77777777" w:rsidR="005972C6" w:rsidRPr="001C4210" w:rsidRDefault="005972C6" w:rsidP="005972C6">
      <w:pPr>
        <w:pStyle w:val="Text1"/>
        <w:ind w:left="0"/>
      </w:pPr>
      <w:r w:rsidRPr="001C4210">
        <w:rPr>
          <w:rFonts w:ascii="Times New Roman" w:hAnsi="Times New Roman"/>
          <w:sz w:val="22"/>
          <w:szCs w:val="22"/>
        </w:rPr>
        <w:t xml:space="preserve">The project addresses the urgent need for wildfire prevention and biodiversity protection in two high-risk cross border areas: the suburban pine forest of Edessa, Greece and the JASEN multipurpose natural area in North Macedonia. Both regions face escalating threats from wildfires, endangering valuable ecosystems, urban infrastructure and water resources. The project will establish cutting-edge systems for early fire detection, automatic warnings and fire extinguishing. These measures will safeguard the natural environment and he nearby urban zones. </w:t>
      </w:r>
    </w:p>
    <w:p w14:paraId="6805F5AA" w14:textId="77777777" w:rsidR="00D81857" w:rsidRPr="0063749B" w:rsidRDefault="00D81857" w:rsidP="007A3232">
      <w:pPr>
        <w:pStyle w:val="Heading2"/>
        <w:keepNext w:val="0"/>
      </w:pPr>
      <w:bookmarkStart w:id="7" w:name="_Toc169536360"/>
      <w:r w:rsidRPr="0063749B">
        <w:t>Overall objective</w:t>
      </w:r>
      <w:bookmarkEnd w:id="7"/>
    </w:p>
    <w:p w14:paraId="328EE3CC" w14:textId="77777777" w:rsidR="002501BE" w:rsidRPr="00891DEF" w:rsidRDefault="002501BE" w:rsidP="002501BE">
      <w:pPr>
        <w:spacing w:before="100" w:beforeAutospacing="1" w:after="100" w:afterAutospacing="1"/>
        <w:rPr>
          <w:rFonts w:ascii="Times New Roman" w:hAnsi="Times New Roman"/>
          <w:sz w:val="22"/>
          <w:szCs w:val="22"/>
        </w:rPr>
      </w:pPr>
      <w:bookmarkStart w:id="8" w:name="_Toc64132845"/>
      <w:bookmarkStart w:id="9" w:name="_Toc169536361"/>
      <w:r w:rsidRPr="00891DEF">
        <w:rPr>
          <w:rFonts w:ascii="Times New Roman" w:hAnsi="Times New Roman"/>
          <w:sz w:val="22"/>
          <w:szCs w:val="22"/>
        </w:rPr>
        <w:t>The overall objective of this assignment is to ensure the efficient, transparent, and compliant management of the Wild-A Project, supporting cross-border cooperation between Greece and North Macedonia in wildfire prevention, early detection, and biodiversity protection.</w:t>
      </w:r>
      <w:r w:rsidRPr="001C4210">
        <w:rPr>
          <w:rFonts w:ascii="Times New Roman" w:hAnsi="Times New Roman"/>
          <w:sz w:val="22"/>
          <w:szCs w:val="22"/>
        </w:rPr>
        <w:t xml:space="preserve"> </w:t>
      </w:r>
      <w:r w:rsidRPr="00891DEF">
        <w:rPr>
          <w:rFonts w:ascii="Times New Roman" w:hAnsi="Times New Roman"/>
          <w:sz w:val="22"/>
          <w:szCs w:val="22"/>
        </w:rPr>
        <w:t>The Contractor will be responsible for coordinating all administrative, technical, and financial management processes to guarantee that the project is implemented in accordance with the Interreg Greece–North Macedonia 2021–2027 Programme requirements and EU regulations</w:t>
      </w:r>
      <w:r w:rsidRPr="001C4210">
        <w:rPr>
          <w:rFonts w:ascii="Times New Roman" w:hAnsi="Times New Roman"/>
          <w:sz w:val="22"/>
          <w:szCs w:val="22"/>
        </w:rPr>
        <w:t>.</w:t>
      </w:r>
    </w:p>
    <w:p w14:paraId="7E8059CC" w14:textId="7AD89DDB" w:rsidR="009A5707" w:rsidRPr="0063749B" w:rsidRDefault="000C0973" w:rsidP="007A3232">
      <w:pPr>
        <w:pStyle w:val="Heading2"/>
        <w:keepNext w:val="0"/>
      </w:pPr>
      <w:r w:rsidRPr="00397120">
        <w:t>Sp</w:t>
      </w:r>
      <w:r w:rsidR="009A5707" w:rsidRPr="00397120">
        <w:t>ecific</w:t>
      </w:r>
      <w:r w:rsidR="009A5707">
        <w:t xml:space="preserve"> objective(s)</w:t>
      </w:r>
      <w:bookmarkEnd w:id="8"/>
      <w:bookmarkEnd w:id="9"/>
    </w:p>
    <w:p w14:paraId="5DAAEC1B" w14:textId="0E2669A1" w:rsidR="00947FDC" w:rsidRPr="00947FDC" w:rsidRDefault="00F10F21" w:rsidP="007A3232">
      <w:pPr>
        <w:keepLines/>
        <w:rPr>
          <w:rFonts w:ascii="Times New Roman" w:hAnsi="Times New Roman"/>
          <w:sz w:val="22"/>
          <w:szCs w:val="22"/>
          <w:lang w:val="en-US"/>
        </w:rPr>
      </w:pPr>
      <w:r w:rsidRPr="00F10F21">
        <w:rPr>
          <w:rStyle w:val="cf01"/>
          <w:rFonts w:ascii="Times New Roman" w:hAnsi="Times New Roman" w:cs="Times New Roman"/>
          <w:sz w:val="22"/>
          <w:szCs w:val="22"/>
          <w:lang w:val="en-US"/>
        </w:rPr>
        <w:t>The specific objective of th</w:t>
      </w:r>
      <w:r w:rsidR="00947FDC">
        <w:rPr>
          <w:rStyle w:val="cf01"/>
          <w:rFonts w:ascii="Times New Roman" w:hAnsi="Times New Roman" w:cs="Times New Roman"/>
          <w:sz w:val="22"/>
          <w:szCs w:val="22"/>
          <w:lang w:val="en-US"/>
        </w:rPr>
        <w:t>is</w:t>
      </w:r>
      <w:r w:rsidRPr="00F10F21">
        <w:rPr>
          <w:rStyle w:val="cf01"/>
          <w:rFonts w:ascii="Times New Roman" w:hAnsi="Times New Roman" w:cs="Times New Roman"/>
          <w:sz w:val="22"/>
          <w:szCs w:val="22"/>
          <w:lang w:val="en-US"/>
        </w:rPr>
        <w:t xml:space="preserve"> </w:t>
      </w:r>
      <w:r w:rsidR="009A5707">
        <w:rPr>
          <w:rStyle w:val="cf01"/>
          <w:rFonts w:ascii="Times New Roman" w:hAnsi="Times New Roman" w:cs="Times New Roman"/>
          <w:sz w:val="22"/>
          <w:szCs w:val="22"/>
          <w:lang w:val="en-US"/>
        </w:rPr>
        <w:t>contract</w:t>
      </w:r>
      <w:r w:rsidRPr="00F10F21">
        <w:rPr>
          <w:rStyle w:val="cf01"/>
          <w:rFonts w:ascii="Times New Roman" w:hAnsi="Times New Roman" w:cs="Times New Roman"/>
          <w:sz w:val="22"/>
          <w:szCs w:val="22"/>
          <w:lang w:val="en-US"/>
        </w:rPr>
        <w:t xml:space="preserve"> </w:t>
      </w:r>
      <w:r w:rsidR="00F87F4A">
        <w:rPr>
          <w:rStyle w:val="cf01"/>
          <w:rFonts w:ascii="Times New Roman" w:hAnsi="Times New Roman" w:cs="Times New Roman"/>
          <w:sz w:val="22"/>
          <w:szCs w:val="22"/>
          <w:lang w:val="en-US"/>
        </w:rPr>
        <w:t>is</w:t>
      </w:r>
      <w:r w:rsidR="00F87F4A" w:rsidRPr="00F87F4A">
        <w:rPr>
          <w:rFonts w:ascii="Times New Roman" w:hAnsi="Times New Roman"/>
          <w:sz w:val="22"/>
          <w:szCs w:val="22"/>
        </w:rPr>
        <w:t xml:space="preserve"> to support </w:t>
      </w:r>
      <w:r w:rsidR="002501BE">
        <w:rPr>
          <w:rFonts w:ascii="Times New Roman" w:hAnsi="Times New Roman"/>
          <w:sz w:val="22"/>
          <w:szCs w:val="22"/>
        </w:rPr>
        <w:t xml:space="preserve">BFSD in raising awareness and </w:t>
      </w:r>
      <w:r w:rsidR="007E4BFF">
        <w:rPr>
          <w:rFonts w:ascii="Times New Roman" w:hAnsi="Times New Roman"/>
          <w:sz w:val="22"/>
          <w:szCs w:val="22"/>
        </w:rPr>
        <w:t>exchange of good practices on wildfire protection and sustainable forest management practices</w:t>
      </w:r>
      <w:proofErr w:type="gramStart"/>
      <w:r w:rsidR="007E4BFF">
        <w:rPr>
          <w:rFonts w:ascii="Times New Roman" w:hAnsi="Times New Roman"/>
          <w:sz w:val="22"/>
          <w:szCs w:val="22"/>
        </w:rPr>
        <w:t xml:space="preserve">. </w:t>
      </w:r>
      <w:r w:rsidR="00947FDC" w:rsidRPr="00947FDC">
        <w:rPr>
          <w:rFonts w:ascii="Times New Roman" w:hAnsi="Times New Roman"/>
          <w:sz w:val="22"/>
          <w:szCs w:val="22"/>
          <w:lang w:val="en-US"/>
        </w:rPr>
        <w:t>.</w:t>
      </w:r>
      <w:proofErr w:type="gramEnd"/>
    </w:p>
    <w:p w14:paraId="0130A6BF" w14:textId="77777777" w:rsidR="00947FDC" w:rsidRPr="00947FDC" w:rsidRDefault="00947FDC" w:rsidP="007A3232">
      <w:pPr>
        <w:keepLines/>
        <w:rPr>
          <w:rFonts w:ascii="Times New Roman" w:hAnsi="Times New Roman"/>
          <w:sz w:val="22"/>
          <w:szCs w:val="22"/>
          <w:lang w:val="en-US"/>
        </w:rPr>
      </w:pPr>
      <w:r w:rsidRPr="00947FDC">
        <w:rPr>
          <w:rFonts w:ascii="Times New Roman" w:hAnsi="Times New Roman"/>
          <w:sz w:val="22"/>
          <w:szCs w:val="22"/>
          <w:lang w:val="en-US"/>
        </w:rPr>
        <w:t>In particular, the contract aims to:</w:t>
      </w:r>
    </w:p>
    <w:p w14:paraId="25FC4A7F" w14:textId="77777777" w:rsidR="00357D9F" w:rsidRPr="003C60AD" w:rsidRDefault="00357D9F" w:rsidP="00DF6DA1">
      <w:pPr>
        <w:pStyle w:val="ListParagraph"/>
        <w:keepLines/>
        <w:numPr>
          <w:ilvl w:val="0"/>
          <w:numId w:val="22"/>
        </w:numPr>
        <w:rPr>
          <w:rFonts w:ascii="Times New Roman" w:hAnsi="Times New Roman"/>
        </w:rPr>
      </w:pPr>
      <w:bookmarkStart w:id="10" w:name="_Toc169536362"/>
      <w:r w:rsidRPr="003C60AD">
        <w:rPr>
          <w:rFonts w:ascii="Times New Roman" w:hAnsi="Times New Roman"/>
        </w:rPr>
        <w:t xml:space="preserve">Reproduction of the brochures and roll-ups </w:t>
      </w:r>
      <w:proofErr w:type="spellStart"/>
      <w:r w:rsidRPr="003C60AD">
        <w:rPr>
          <w:rFonts w:ascii="Times New Roman" w:hAnsi="Times New Roman"/>
        </w:rPr>
        <w:t>baners</w:t>
      </w:r>
      <w:proofErr w:type="spellEnd"/>
      <w:r w:rsidRPr="003C60AD">
        <w:rPr>
          <w:rFonts w:ascii="Times New Roman" w:hAnsi="Times New Roman"/>
        </w:rPr>
        <w:t xml:space="preserve"> of the project &amp; </w:t>
      </w:r>
      <w:proofErr w:type="gramStart"/>
      <w:r w:rsidRPr="003C60AD">
        <w:rPr>
          <w:rFonts w:ascii="Times New Roman" w:hAnsi="Times New Roman"/>
        </w:rPr>
        <w:t>Ten</w:t>
      </w:r>
      <w:proofErr w:type="gramEnd"/>
      <w:r w:rsidRPr="003C60AD">
        <w:rPr>
          <w:rFonts w:ascii="Times New Roman" w:hAnsi="Times New Roman"/>
        </w:rPr>
        <w:t xml:space="preserve"> high quality original photos by a professional photographer. </w:t>
      </w:r>
    </w:p>
    <w:p w14:paraId="5A16C467" w14:textId="342EBC3C" w:rsidR="00357D9F" w:rsidRPr="003C60AD" w:rsidRDefault="00357D9F" w:rsidP="003C60AD">
      <w:pPr>
        <w:keepLines/>
        <w:rPr>
          <w:rFonts w:ascii="Times New Roman" w:hAnsi="Times New Roman"/>
          <w:sz w:val="22"/>
          <w:szCs w:val="22"/>
        </w:rPr>
      </w:pPr>
      <w:r w:rsidRPr="003C60AD">
        <w:rPr>
          <w:rFonts w:ascii="Times New Roman" w:hAnsi="Times New Roman"/>
          <w:sz w:val="22"/>
          <w:szCs w:val="22"/>
        </w:rPr>
        <w:t xml:space="preserve"> </w:t>
      </w:r>
      <w:r w:rsidRPr="003C60AD">
        <w:rPr>
          <w:rFonts w:ascii="Times New Roman" w:hAnsi="Times New Roman"/>
          <w:sz w:val="22"/>
          <w:szCs w:val="22"/>
        </w:rPr>
        <w:tab/>
      </w:r>
      <w:r w:rsidRPr="003C60AD">
        <w:rPr>
          <w:rFonts w:ascii="Times New Roman" w:hAnsi="Times New Roman"/>
          <w:sz w:val="22"/>
          <w:szCs w:val="22"/>
        </w:rPr>
        <w:t>Need of the action: Dissemination of the project achievement.</w:t>
      </w:r>
    </w:p>
    <w:p w14:paraId="36797F6E" w14:textId="77777777" w:rsidR="00357D9F" w:rsidRPr="003C60AD" w:rsidRDefault="00357D9F" w:rsidP="003C60AD">
      <w:pPr>
        <w:keepLines/>
        <w:ind w:left="720"/>
        <w:rPr>
          <w:rFonts w:ascii="Times New Roman" w:hAnsi="Times New Roman"/>
          <w:sz w:val="22"/>
          <w:szCs w:val="22"/>
        </w:rPr>
      </w:pPr>
      <w:r w:rsidRPr="003C60AD">
        <w:rPr>
          <w:rFonts w:ascii="Times New Roman" w:hAnsi="Times New Roman"/>
          <w:sz w:val="22"/>
          <w:szCs w:val="22"/>
        </w:rPr>
        <w:t xml:space="preserve">Beneficiary’s outputs: Three versions of the brochure X 500 pieces each, 2 </w:t>
      </w:r>
      <w:proofErr w:type="gramStart"/>
      <w:r w:rsidRPr="003C60AD">
        <w:rPr>
          <w:rFonts w:ascii="Times New Roman" w:hAnsi="Times New Roman"/>
          <w:sz w:val="22"/>
          <w:szCs w:val="22"/>
        </w:rPr>
        <w:t>roller</w:t>
      </w:r>
      <w:proofErr w:type="gramEnd"/>
      <w:r w:rsidRPr="003C60AD">
        <w:rPr>
          <w:rFonts w:ascii="Times New Roman" w:hAnsi="Times New Roman"/>
          <w:sz w:val="22"/>
          <w:szCs w:val="22"/>
        </w:rPr>
        <w:t xml:space="preserve"> up banners, 10 high quality photos. </w:t>
      </w:r>
    </w:p>
    <w:p w14:paraId="2DD32DF7" w14:textId="49D6715C" w:rsidR="003C60AD" w:rsidRPr="003C60AD" w:rsidRDefault="003C60AD" w:rsidP="00DF6DA1">
      <w:pPr>
        <w:pStyle w:val="ListParagraph"/>
        <w:keepLines/>
        <w:numPr>
          <w:ilvl w:val="0"/>
          <w:numId w:val="22"/>
        </w:numPr>
        <w:rPr>
          <w:rFonts w:ascii="Times New Roman" w:hAnsi="Times New Roman"/>
        </w:rPr>
      </w:pPr>
      <w:r w:rsidRPr="003C60AD">
        <w:rPr>
          <w:rFonts w:ascii="Times New Roman" w:hAnsi="Times New Roman"/>
        </w:rPr>
        <w:t>Organization of Info days for the local stakeholders/communities: 2 in Skopje</w:t>
      </w:r>
    </w:p>
    <w:p w14:paraId="1997250A" w14:textId="632F4111" w:rsidR="003C60AD" w:rsidRPr="003C60AD" w:rsidRDefault="003C60AD" w:rsidP="003C60AD">
      <w:pPr>
        <w:keepLines/>
        <w:rPr>
          <w:rFonts w:ascii="Times New Roman" w:hAnsi="Times New Roman"/>
          <w:sz w:val="22"/>
          <w:szCs w:val="22"/>
        </w:rPr>
      </w:pPr>
      <w:r w:rsidRPr="003C60AD">
        <w:rPr>
          <w:rFonts w:ascii="Times New Roman" w:hAnsi="Times New Roman"/>
          <w:sz w:val="22"/>
          <w:szCs w:val="22"/>
        </w:rPr>
        <w:t xml:space="preserve">    </w:t>
      </w:r>
      <w:r>
        <w:rPr>
          <w:rFonts w:ascii="Times New Roman" w:hAnsi="Times New Roman"/>
          <w:sz w:val="22"/>
          <w:szCs w:val="22"/>
        </w:rPr>
        <w:tab/>
      </w:r>
      <w:r w:rsidRPr="003C60AD">
        <w:rPr>
          <w:rFonts w:ascii="Times New Roman" w:hAnsi="Times New Roman"/>
          <w:sz w:val="22"/>
          <w:szCs w:val="22"/>
        </w:rPr>
        <w:t>Need of the action: Raising awareness and exchange of good practices for forest management</w:t>
      </w:r>
    </w:p>
    <w:p w14:paraId="5674AEF9" w14:textId="77777777" w:rsidR="003C60AD" w:rsidRPr="003C60AD" w:rsidRDefault="003C60AD" w:rsidP="003C60AD">
      <w:pPr>
        <w:keepLines/>
        <w:ind w:left="720"/>
        <w:rPr>
          <w:rFonts w:ascii="Times New Roman" w:hAnsi="Times New Roman"/>
          <w:sz w:val="22"/>
          <w:szCs w:val="22"/>
        </w:rPr>
      </w:pPr>
      <w:r w:rsidRPr="003C60AD">
        <w:rPr>
          <w:rFonts w:ascii="Times New Roman" w:hAnsi="Times New Roman"/>
          <w:sz w:val="22"/>
          <w:szCs w:val="22"/>
        </w:rPr>
        <w:t>Beneficiary’s outputs: Increased awareness on good practices for forest management and silviculture</w:t>
      </w:r>
    </w:p>
    <w:p w14:paraId="403074B1" w14:textId="43C31A10" w:rsidR="00D81857" w:rsidRPr="0063749B" w:rsidRDefault="00312C82" w:rsidP="00357D9F">
      <w:pPr>
        <w:pStyle w:val="Heading2"/>
      </w:pPr>
      <w:r>
        <w:t xml:space="preserve">Expected outputs </w:t>
      </w:r>
      <w:r w:rsidR="00D81857" w:rsidRPr="0063749B">
        <w:t xml:space="preserve">to be achieved by the </w:t>
      </w:r>
      <w:r w:rsidR="00E21553">
        <w:t>c</w:t>
      </w:r>
      <w:r w:rsidR="00320C07">
        <w:t>ontractor</w:t>
      </w:r>
      <w:bookmarkEnd w:id="10"/>
    </w:p>
    <w:p w14:paraId="27FB1D6A" w14:textId="2345F441" w:rsidR="007A5600" w:rsidRPr="007A5600" w:rsidRDefault="007A5600" w:rsidP="007A3232">
      <w:pPr>
        <w:rPr>
          <w:rFonts w:ascii="Times New Roman" w:hAnsi="Times New Roman"/>
          <w:sz w:val="22"/>
          <w:szCs w:val="22"/>
        </w:rPr>
      </w:pPr>
      <w:r w:rsidRPr="00336542">
        <w:rPr>
          <w:rFonts w:ascii="Times New Roman" w:hAnsi="Times New Roman"/>
          <w:sz w:val="22"/>
          <w:szCs w:val="22"/>
        </w:rPr>
        <w:t>The service will be paid on the basis of the delivery of the specified output(s). Payments might be totally or partially withheld if the contractual result(s) have not been reached in conformity with the detailed terms of reference. Payment(s) is/are based on the approval of this/these deliverable(s).</w:t>
      </w:r>
      <w:r>
        <w:rPr>
          <w:rFonts w:ascii="Times New Roman" w:hAnsi="Times New Roman"/>
          <w:sz w:val="22"/>
          <w:szCs w:val="22"/>
        </w:rPr>
        <w:t xml:space="preserve"> </w:t>
      </w:r>
      <w:r w:rsidRPr="00336542">
        <w:rPr>
          <w:rFonts w:ascii="Times New Roman" w:hAnsi="Times New Roman"/>
          <w:sz w:val="22"/>
          <w:szCs w:val="22"/>
        </w:rPr>
        <w:t xml:space="preserve">Partial payment has to be determined according to the partial implementation of the output(s). </w:t>
      </w:r>
    </w:p>
    <w:p w14:paraId="1DF97442" w14:textId="790AA223" w:rsidR="00230DF4" w:rsidRDefault="00230DF4" w:rsidP="007A3232">
      <w:pPr>
        <w:rPr>
          <w:rFonts w:ascii="Times New Roman" w:hAnsi="Times New Roman"/>
          <w:sz w:val="22"/>
          <w:szCs w:val="22"/>
        </w:rPr>
      </w:pPr>
      <w:r w:rsidRPr="00E03ECB">
        <w:rPr>
          <w:rFonts w:ascii="Times New Roman" w:hAnsi="Times New Roman"/>
          <w:sz w:val="22"/>
          <w:szCs w:val="22"/>
        </w:rPr>
        <w:t xml:space="preserve">The </w:t>
      </w:r>
      <w:r>
        <w:rPr>
          <w:rFonts w:ascii="Times New Roman" w:hAnsi="Times New Roman"/>
          <w:sz w:val="22"/>
          <w:szCs w:val="22"/>
        </w:rPr>
        <w:t>expected outputs</w:t>
      </w:r>
      <w:r w:rsidRPr="00E03ECB">
        <w:rPr>
          <w:rFonts w:ascii="Times New Roman" w:hAnsi="Times New Roman"/>
          <w:sz w:val="22"/>
          <w:szCs w:val="22"/>
        </w:rPr>
        <w:t xml:space="preserve"> of this contract </w:t>
      </w:r>
      <w:r>
        <w:rPr>
          <w:rFonts w:ascii="Times New Roman" w:hAnsi="Times New Roman"/>
          <w:sz w:val="22"/>
          <w:szCs w:val="22"/>
        </w:rPr>
        <w:t>are</w:t>
      </w:r>
      <w:r w:rsidRPr="00E03ECB">
        <w:rPr>
          <w:rFonts w:ascii="Times New Roman" w:hAnsi="Times New Roman"/>
          <w:sz w:val="22"/>
          <w:szCs w:val="22"/>
        </w:rPr>
        <w:t xml:space="preserve"> as follows:</w:t>
      </w:r>
    </w:p>
    <w:p w14:paraId="76DFC04C" w14:textId="3765590D" w:rsidR="00947FDC" w:rsidRPr="00947FDC" w:rsidRDefault="00947FDC" w:rsidP="007A3232">
      <w:pPr>
        <w:keepLines/>
        <w:spacing w:line="276" w:lineRule="auto"/>
        <w:rPr>
          <w:rFonts w:ascii="Times New Roman" w:hAnsi="Times New Roman"/>
          <w:b/>
          <w:bCs/>
          <w:sz w:val="22"/>
          <w:szCs w:val="22"/>
          <w:lang w:val="en-US"/>
        </w:rPr>
      </w:pPr>
      <w:r w:rsidRPr="00947FDC">
        <w:rPr>
          <w:rFonts w:ascii="Times New Roman" w:hAnsi="Times New Roman"/>
          <w:b/>
          <w:bCs/>
          <w:sz w:val="22"/>
          <w:szCs w:val="22"/>
          <w:lang w:val="en-US"/>
        </w:rPr>
        <w:lastRenderedPageBreak/>
        <w:t xml:space="preserve">Output 2.2 – </w:t>
      </w:r>
      <w:r w:rsidR="003C60AD">
        <w:rPr>
          <w:rFonts w:ascii="Times New Roman" w:hAnsi="Times New Roman"/>
          <w:b/>
          <w:bCs/>
          <w:sz w:val="22"/>
          <w:szCs w:val="22"/>
          <w:lang w:val="en-US"/>
        </w:rPr>
        <w:t>Communication and Dissemination Materials</w:t>
      </w:r>
    </w:p>
    <w:p w14:paraId="621EE3A5" w14:textId="77777777" w:rsidR="00B45DCC" w:rsidRDefault="00B45DCC" w:rsidP="007A3232">
      <w:pPr>
        <w:keepLines/>
        <w:spacing w:line="276" w:lineRule="auto"/>
        <w:rPr>
          <w:rFonts w:ascii="Times New Roman" w:hAnsi="Times New Roman"/>
          <w:sz w:val="22"/>
          <w:szCs w:val="22"/>
          <w:lang w:val="en-US"/>
        </w:rPr>
      </w:pPr>
      <w:r w:rsidRPr="00B45DCC">
        <w:rPr>
          <w:rFonts w:ascii="Times New Roman" w:hAnsi="Times New Roman"/>
          <w:sz w:val="22"/>
          <w:szCs w:val="22"/>
          <w:lang w:val="en-US"/>
        </w:rPr>
        <w:t xml:space="preserve">Three versions of the brochure in three languages (4 pages, full </w:t>
      </w:r>
      <w:proofErr w:type="spellStart"/>
      <w:r w:rsidRPr="00B45DCC">
        <w:rPr>
          <w:rFonts w:ascii="Times New Roman" w:hAnsi="Times New Roman"/>
          <w:sz w:val="22"/>
          <w:szCs w:val="22"/>
          <w:lang w:val="en-US"/>
        </w:rPr>
        <w:t>colour</w:t>
      </w:r>
      <w:proofErr w:type="spellEnd"/>
      <w:r w:rsidRPr="00B45DCC">
        <w:rPr>
          <w:rFonts w:ascii="Times New Roman" w:hAnsi="Times New Roman"/>
          <w:sz w:val="22"/>
          <w:szCs w:val="22"/>
          <w:lang w:val="en-US"/>
        </w:rPr>
        <w:t>, A5) X 500 pieces each</w:t>
      </w:r>
    </w:p>
    <w:p w14:paraId="69F3EC0E" w14:textId="03CE0446" w:rsidR="00B45DCC" w:rsidRDefault="00B45DCC" w:rsidP="007A3232">
      <w:pPr>
        <w:keepLines/>
        <w:spacing w:line="276" w:lineRule="auto"/>
        <w:rPr>
          <w:rFonts w:ascii="Times New Roman" w:hAnsi="Times New Roman"/>
          <w:sz w:val="22"/>
          <w:szCs w:val="22"/>
          <w:lang w:val="en-US"/>
        </w:rPr>
      </w:pPr>
      <w:r>
        <w:rPr>
          <w:rFonts w:ascii="Times New Roman" w:hAnsi="Times New Roman"/>
          <w:sz w:val="22"/>
          <w:szCs w:val="22"/>
          <w:lang w:val="en-US"/>
        </w:rPr>
        <w:t>T</w:t>
      </w:r>
      <w:r w:rsidRPr="00B45DCC">
        <w:rPr>
          <w:rFonts w:ascii="Times New Roman" w:hAnsi="Times New Roman"/>
          <w:sz w:val="22"/>
          <w:szCs w:val="22"/>
          <w:lang w:val="en-US"/>
        </w:rPr>
        <w:t xml:space="preserve">wo </w:t>
      </w:r>
      <w:proofErr w:type="gramStart"/>
      <w:r w:rsidRPr="00B45DCC">
        <w:rPr>
          <w:rFonts w:ascii="Times New Roman" w:hAnsi="Times New Roman"/>
          <w:sz w:val="22"/>
          <w:szCs w:val="22"/>
          <w:lang w:val="en-US"/>
        </w:rPr>
        <w:t>roller</w:t>
      </w:r>
      <w:proofErr w:type="gramEnd"/>
      <w:r w:rsidRPr="00B45DCC">
        <w:rPr>
          <w:rFonts w:ascii="Times New Roman" w:hAnsi="Times New Roman"/>
          <w:sz w:val="22"/>
          <w:szCs w:val="22"/>
          <w:lang w:val="en-US"/>
        </w:rPr>
        <w:t xml:space="preserve"> up banners</w:t>
      </w:r>
    </w:p>
    <w:p w14:paraId="74C1D1D7" w14:textId="4764BA6B" w:rsidR="00B45DCC" w:rsidRDefault="00B45DCC" w:rsidP="007A3232">
      <w:pPr>
        <w:keepLines/>
        <w:spacing w:line="276" w:lineRule="auto"/>
        <w:rPr>
          <w:rFonts w:ascii="Times New Roman" w:hAnsi="Times New Roman"/>
          <w:sz w:val="22"/>
          <w:szCs w:val="22"/>
          <w:lang w:val="en-US"/>
        </w:rPr>
      </w:pPr>
      <w:r>
        <w:rPr>
          <w:rFonts w:ascii="Times New Roman" w:hAnsi="Times New Roman"/>
          <w:sz w:val="22"/>
          <w:szCs w:val="22"/>
          <w:lang w:val="en-US"/>
        </w:rPr>
        <w:t>Ten high-quality photos</w:t>
      </w:r>
    </w:p>
    <w:p w14:paraId="1FD96DBB" w14:textId="1E82F2D9" w:rsidR="00947FDC" w:rsidRPr="00947FDC" w:rsidRDefault="00947FDC" w:rsidP="007A3232">
      <w:pPr>
        <w:keepLines/>
        <w:spacing w:line="276" w:lineRule="auto"/>
        <w:rPr>
          <w:rFonts w:ascii="Times New Roman" w:hAnsi="Times New Roman"/>
          <w:b/>
          <w:bCs/>
          <w:sz w:val="22"/>
          <w:szCs w:val="22"/>
          <w:lang w:val="en-US"/>
        </w:rPr>
      </w:pPr>
      <w:r w:rsidRPr="00947FDC">
        <w:rPr>
          <w:rFonts w:ascii="Times New Roman" w:hAnsi="Times New Roman"/>
          <w:b/>
          <w:bCs/>
          <w:sz w:val="22"/>
          <w:szCs w:val="22"/>
          <w:lang w:val="en-US"/>
        </w:rPr>
        <w:t xml:space="preserve">Output </w:t>
      </w:r>
      <w:r w:rsidR="00B45DCC">
        <w:rPr>
          <w:rFonts w:ascii="Times New Roman" w:hAnsi="Times New Roman"/>
          <w:b/>
          <w:bCs/>
          <w:sz w:val="22"/>
          <w:szCs w:val="22"/>
          <w:lang w:val="en-US"/>
        </w:rPr>
        <w:t>6.2</w:t>
      </w:r>
      <w:r w:rsidRPr="00947FDC">
        <w:rPr>
          <w:rFonts w:ascii="Times New Roman" w:hAnsi="Times New Roman"/>
          <w:b/>
          <w:bCs/>
          <w:sz w:val="22"/>
          <w:szCs w:val="22"/>
          <w:lang w:val="en-US"/>
        </w:rPr>
        <w:t xml:space="preserve"> – </w:t>
      </w:r>
      <w:r w:rsidR="00B45DCC">
        <w:rPr>
          <w:rFonts w:ascii="Times New Roman" w:hAnsi="Times New Roman"/>
          <w:b/>
          <w:bCs/>
          <w:sz w:val="22"/>
          <w:szCs w:val="22"/>
          <w:lang w:val="en-US"/>
        </w:rPr>
        <w:t>Events organization</w:t>
      </w:r>
    </w:p>
    <w:p w14:paraId="6F7AB341" w14:textId="1CF882ED" w:rsidR="00062C6E" w:rsidRDefault="00062C6E" w:rsidP="00062C6E">
      <w:pPr>
        <w:keepLines/>
        <w:spacing w:after="0" w:line="360" w:lineRule="auto"/>
        <w:rPr>
          <w:rFonts w:ascii="Times New Roman" w:hAnsi="Times New Roman"/>
          <w:sz w:val="22"/>
          <w:szCs w:val="22"/>
          <w:lang w:val="en-US"/>
        </w:rPr>
      </w:pPr>
      <w:r>
        <w:rPr>
          <w:rFonts w:ascii="Times New Roman" w:hAnsi="Times New Roman"/>
          <w:sz w:val="22"/>
          <w:szCs w:val="22"/>
          <w:lang w:val="en-US"/>
        </w:rPr>
        <w:t>Two</w:t>
      </w:r>
      <w:r w:rsidRPr="00062C6E">
        <w:rPr>
          <w:rFonts w:ascii="Times New Roman" w:hAnsi="Times New Roman"/>
          <w:sz w:val="22"/>
          <w:szCs w:val="22"/>
          <w:lang w:val="en-US"/>
        </w:rPr>
        <w:t xml:space="preserve"> info days organized (agenda, invitation, venue, material, catering, </w:t>
      </w:r>
      <w:proofErr w:type="spellStart"/>
      <w:r w:rsidRPr="00062C6E">
        <w:rPr>
          <w:rFonts w:ascii="Times New Roman" w:hAnsi="Times New Roman"/>
          <w:sz w:val="22"/>
          <w:szCs w:val="22"/>
          <w:lang w:val="en-US"/>
        </w:rPr>
        <w:t>etc</w:t>
      </w:r>
      <w:proofErr w:type="spellEnd"/>
      <w:r>
        <w:rPr>
          <w:rFonts w:ascii="Times New Roman" w:hAnsi="Times New Roman"/>
          <w:sz w:val="22"/>
          <w:szCs w:val="22"/>
          <w:lang w:val="en-US"/>
        </w:rPr>
        <w:t>)</w:t>
      </w:r>
      <w:r w:rsidRPr="00062C6E">
        <w:rPr>
          <w:rFonts w:ascii="Times New Roman" w:hAnsi="Times New Roman"/>
          <w:sz w:val="22"/>
          <w:szCs w:val="22"/>
          <w:lang w:val="en-US"/>
        </w:rPr>
        <w:t>.</w:t>
      </w:r>
    </w:p>
    <w:p w14:paraId="7C39AC66" w14:textId="76F81F8D" w:rsidR="00D81857" w:rsidRPr="0063749B" w:rsidRDefault="00D81857" w:rsidP="007A3232">
      <w:pPr>
        <w:pStyle w:val="Heading1"/>
        <w:keepNext w:val="0"/>
      </w:pPr>
      <w:bookmarkStart w:id="11" w:name="_Toc169536363"/>
      <w:r w:rsidRPr="0063749B">
        <w:t>ASSUMPTIONS &amp; RISKS</w:t>
      </w:r>
      <w:bookmarkEnd w:id="11"/>
    </w:p>
    <w:p w14:paraId="4B97C5B5" w14:textId="77777777" w:rsidR="00D81857" w:rsidRPr="0063749B" w:rsidRDefault="00D81857" w:rsidP="007A3232">
      <w:pPr>
        <w:pStyle w:val="Heading2"/>
        <w:keepNext w:val="0"/>
      </w:pPr>
      <w:bookmarkStart w:id="12" w:name="_Toc169536364"/>
      <w:r w:rsidRPr="0063749B">
        <w:t>Assumptions underlying the project</w:t>
      </w:r>
      <w:bookmarkEnd w:id="12"/>
    </w:p>
    <w:p w14:paraId="7BF745E8" w14:textId="60DC9382" w:rsidR="00951D73" w:rsidRPr="00EA73EE" w:rsidRDefault="00951D73" w:rsidP="00DF6DA1">
      <w:pPr>
        <w:keepLines/>
        <w:numPr>
          <w:ilvl w:val="0"/>
          <w:numId w:val="20"/>
        </w:numPr>
        <w:spacing w:after="0" w:line="360" w:lineRule="auto"/>
        <w:rPr>
          <w:rFonts w:ascii="Times New Roman" w:hAnsi="Times New Roman"/>
          <w:sz w:val="22"/>
          <w:szCs w:val="22"/>
          <w:lang w:val="en-US"/>
        </w:rPr>
      </w:pPr>
      <w:bookmarkStart w:id="13" w:name="_Toc169536365"/>
      <w:r w:rsidRPr="00EA73EE">
        <w:rPr>
          <w:rFonts w:ascii="Times New Roman" w:hAnsi="Times New Roman"/>
          <w:sz w:val="22"/>
          <w:szCs w:val="22"/>
          <w:lang w:val="en-US"/>
        </w:rPr>
        <w:t xml:space="preserve">Effective cooperation between </w:t>
      </w:r>
      <w:r w:rsidR="00EC0007">
        <w:rPr>
          <w:rFonts w:ascii="Times New Roman" w:hAnsi="Times New Roman"/>
          <w:sz w:val="22"/>
          <w:szCs w:val="22"/>
          <w:lang w:val="en-US"/>
        </w:rPr>
        <w:t>BFSD</w:t>
      </w:r>
      <w:r w:rsidRPr="00EA73EE">
        <w:rPr>
          <w:rFonts w:ascii="Times New Roman" w:hAnsi="Times New Roman"/>
          <w:sz w:val="22"/>
          <w:szCs w:val="22"/>
          <w:lang w:val="en-US"/>
        </w:rPr>
        <w:t>, the Lead Beneficiary, and other Project Partners for joint communication activities.</w:t>
      </w:r>
    </w:p>
    <w:p w14:paraId="3F47F015" w14:textId="2B1224AA" w:rsidR="00951D73" w:rsidRPr="00EA73EE" w:rsidRDefault="00951D73" w:rsidP="00DF6DA1">
      <w:pPr>
        <w:keepLines/>
        <w:numPr>
          <w:ilvl w:val="0"/>
          <w:numId w:val="20"/>
        </w:numPr>
        <w:spacing w:after="0" w:line="360" w:lineRule="auto"/>
        <w:rPr>
          <w:rFonts w:ascii="Times New Roman" w:hAnsi="Times New Roman"/>
          <w:sz w:val="22"/>
          <w:szCs w:val="22"/>
          <w:lang w:val="en-US"/>
        </w:rPr>
      </w:pPr>
      <w:r w:rsidRPr="00EA73EE">
        <w:rPr>
          <w:rFonts w:ascii="Times New Roman" w:hAnsi="Times New Roman"/>
          <w:sz w:val="22"/>
          <w:szCs w:val="22"/>
          <w:lang w:val="en-US"/>
        </w:rPr>
        <w:t xml:space="preserve">Continued institutional support from project partners and local stakeholders </w:t>
      </w:r>
    </w:p>
    <w:p w14:paraId="5841E1C5" w14:textId="2287655A" w:rsidR="00951D73" w:rsidRPr="00EA73EE" w:rsidRDefault="00951D73" w:rsidP="00DF6DA1">
      <w:pPr>
        <w:keepLines/>
        <w:numPr>
          <w:ilvl w:val="0"/>
          <w:numId w:val="20"/>
        </w:numPr>
        <w:spacing w:after="0" w:line="360" w:lineRule="auto"/>
        <w:rPr>
          <w:rFonts w:ascii="Times New Roman" w:hAnsi="Times New Roman"/>
          <w:sz w:val="22"/>
          <w:szCs w:val="22"/>
          <w:lang w:val="en-US"/>
        </w:rPr>
      </w:pPr>
      <w:r w:rsidRPr="00EA73EE">
        <w:rPr>
          <w:rFonts w:ascii="Times New Roman" w:hAnsi="Times New Roman"/>
          <w:sz w:val="22"/>
          <w:szCs w:val="22"/>
          <w:lang w:val="en-US"/>
        </w:rPr>
        <w:t>Availability of Programme guidance and timely feedback from the Programme Officer.</w:t>
      </w:r>
    </w:p>
    <w:p w14:paraId="727F3295" w14:textId="3643F248" w:rsidR="00951D73" w:rsidRPr="00EA73EE" w:rsidRDefault="00951D73" w:rsidP="00DF6DA1">
      <w:pPr>
        <w:keepLines/>
        <w:numPr>
          <w:ilvl w:val="0"/>
          <w:numId w:val="20"/>
        </w:numPr>
        <w:spacing w:after="0" w:line="360" w:lineRule="auto"/>
        <w:rPr>
          <w:rFonts w:ascii="Times New Roman" w:hAnsi="Times New Roman"/>
          <w:sz w:val="22"/>
          <w:szCs w:val="22"/>
          <w:lang w:val="en-US"/>
        </w:rPr>
      </w:pPr>
      <w:r w:rsidRPr="00EA73EE">
        <w:rPr>
          <w:rFonts w:ascii="Times New Roman" w:hAnsi="Times New Roman"/>
          <w:sz w:val="22"/>
          <w:szCs w:val="22"/>
          <w:lang w:val="en-US"/>
        </w:rPr>
        <w:t>Availability and continuous access to relevant information and access to project activities, project content, events</w:t>
      </w:r>
      <w:r w:rsidR="00241E75">
        <w:rPr>
          <w:rFonts w:ascii="Times New Roman" w:hAnsi="Times New Roman"/>
          <w:sz w:val="22"/>
          <w:szCs w:val="22"/>
          <w:lang w:val="en-US"/>
        </w:rPr>
        <w:t xml:space="preserve"> </w:t>
      </w:r>
      <w:r w:rsidRPr="00EA73EE">
        <w:rPr>
          <w:rFonts w:ascii="Times New Roman" w:hAnsi="Times New Roman"/>
          <w:sz w:val="22"/>
          <w:szCs w:val="22"/>
          <w:lang w:val="en-US"/>
        </w:rPr>
        <w:t>and results suitable for dissemination.</w:t>
      </w:r>
    </w:p>
    <w:p w14:paraId="14C46D2D" w14:textId="66E1DD15" w:rsidR="00951D73" w:rsidRPr="00EA73EE" w:rsidRDefault="00951D73" w:rsidP="00DF6DA1">
      <w:pPr>
        <w:keepLines/>
        <w:numPr>
          <w:ilvl w:val="0"/>
          <w:numId w:val="20"/>
        </w:numPr>
        <w:spacing w:after="0" w:line="360" w:lineRule="auto"/>
        <w:rPr>
          <w:rFonts w:ascii="Times New Roman" w:hAnsi="Times New Roman"/>
          <w:sz w:val="22"/>
          <w:szCs w:val="22"/>
          <w:lang w:val="en-US"/>
        </w:rPr>
      </w:pPr>
      <w:r w:rsidRPr="00EA73EE">
        <w:rPr>
          <w:rFonts w:ascii="Times New Roman" w:hAnsi="Times New Roman"/>
          <w:sz w:val="22"/>
          <w:szCs w:val="22"/>
          <w:lang w:val="en-US"/>
        </w:rPr>
        <w:t xml:space="preserve">Stable operational conditions allowing continuous media and dissemination activities over the </w:t>
      </w:r>
      <w:r w:rsidR="00EC0007">
        <w:rPr>
          <w:rFonts w:ascii="Times New Roman" w:hAnsi="Times New Roman"/>
          <w:sz w:val="22"/>
          <w:szCs w:val="22"/>
          <w:lang w:val="en-US"/>
        </w:rPr>
        <w:t>project</w:t>
      </w:r>
      <w:r w:rsidRPr="008534FF">
        <w:rPr>
          <w:rFonts w:ascii="Times New Roman" w:hAnsi="Times New Roman"/>
          <w:sz w:val="22"/>
          <w:szCs w:val="22"/>
          <w:lang w:val="en-US"/>
        </w:rPr>
        <w:t xml:space="preserve"> period.</w:t>
      </w:r>
    </w:p>
    <w:p w14:paraId="488782E9" w14:textId="77777777" w:rsidR="00D81857" w:rsidRDefault="00D81857" w:rsidP="007A3232">
      <w:pPr>
        <w:pStyle w:val="Heading2"/>
        <w:keepNext w:val="0"/>
      </w:pPr>
      <w:r w:rsidRPr="0063749B">
        <w:t>Risks</w:t>
      </w:r>
      <w:bookmarkEnd w:id="13"/>
    </w:p>
    <w:p w14:paraId="2EA8D8F8" w14:textId="20C16CA1" w:rsidR="00DD33C4" w:rsidRPr="00EA73EE" w:rsidRDefault="00DD33C4" w:rsidP="00DF6DA1">
      <w:pPr>
        <w:keepLines/>
        <w:numPr>
          <w:ilvl w:val="0"/>
          <w:numId w:val="20"/>
        </w:numPr>
        <w:spacing w:after="0" w:line="360" w:lineRule="auto"/>
        <w:rPr>
          <w:rFonts w:ascii="Times New Roman" w:hAnsi="Times New Roman"/>
          <w:sz w:val="22"/>
          <w:szCs w:val="22"/>
          <w:lang w:val="en-US"/>
        </w:rPr>
      </w:pPr>
      <w:r w:rsidRPr="00EA73EE">
        <w:rPr>
          <w:rFonts w:ascii="Times New Roman" w:hAnsi="Times New Roman"/>
          <w:sz w:val="22"/>
          <w:szCs w:val="22"/>
          <w:lang w:val="en-US"/>
        </w:rPr>
        <w:t xml:space="preserve">Delays in content validation or approvals of communication materials; </w:t>
      </w:r>
    </w:p>
    <w:p w14:paraId="43AB6218" w14:textId="349AB89B" w:rsidR="00C47C62" w:rsidRPr="00EA73EE" w:rsidRDefault="00951D73" w:rsidP="00DF6DA1">
      <w:pPr>
        <w:keepLines/>
        <w:numPr>
          <w:ilvl w:val="0"/>
          <w:numId w:val="20"/>
        </w:numPr>
        <w:spacing w:after="0" w:line="360" w:lineRule="auto"/>
        <w:rPr>
          <w:rFonts w:ascii="Times New Roman" w:hAnsi="Times New Roman"/>
          <w:sz w:val="22"/>
          <w:szCs w:val="22"/>
          <w:lang w:val="en-US"/>
        </w:rPr>
      </w:pPr>
      <w:r w:rsidRPr="00EA73EE">
        <w:rPr>
          <w:rFonts w:ascii="Times New Roman" w:hAnsi="Times New Roman"/>
          <w:sz w:val="22"/>
          <w:szCs w:val="22"/>
          <w:lang w:val="en-US"/>
        </w:rPr>
        <w:t xml:space="preserve">Limited engagement of media or stakeholders at local level; </w:t>
      </w:r>
    </w:p>
    <w:p w14:paraId="07045BD4" w14:textId="77777777" w:rsidR="00DD33C4" w:rsidRPr="00EA73EE" w:rsidRDefault="00DD33C4" w:rsidP="00DF6DA1">
      <w:pPr>
        <w:keepLines/>
        <w:numPr>
          <w:ilvl w:val="0"/>
          <w:numId w:val="20"/>
        </w:numPr>
        <w:spacing w:after="0" w:line="360" w:lineRule="auto"/>
        <w:rPr>
          <w:rFonts w:ascii="Times New Roman" w:hAnsi="Times New Roman"/>
          <w:sz w:val="22"/>
          <w:szCs w:val="22"/>
          <w:lang w:val="en-US"/>
        </w:rPr>
      </w:pPr>
      <w:r w:rsidRPr="00EA73EE">
        <w:rPr>
          <w:rFonts w:ascii="Times New Roman" w:hAnsi="Times New Roman"/>
          <w:sz w:val="22"/>
          <w:szCs w:val="22"/>
          <w:lang w:val="en-US"/>
        </w:rPr>
        <w:t>Lower-than-expected social media engagement</w:t>
      </w:r>
    </w:p>
    <w:p w14:paraId="079450B4" w14:textId="77777777" w:rsidR="00DD33C4" w:rsidRPr="00EA73EE" w:rsidRDefault="00DD33C4" w:rsidP="00DF6DA1">
      <w:pPr>
        <w:keepLines/>
        <w:numPr>
          <w:ilvl w:val="0"/>
          <w:numId w:val="20"/>
        </w:numPr>
        <w:spacing w:after="0" w:line="360" w:lineRule="auto"/>
        <w:rPr>
          <w:rFonts w:ascii="Times New Roman" w:hAnsi="Times New Roman"/>
          <w:sz w:val="22"/>
          <w:szCs w:val="22"/>
          <w:lang w:val="en-US"/>
        </w:rPr>
      </w:pPr>
      <w:r w:rsidRPr="00EA73EE">
        <w:rPr>
          <w:rFonts w:ascii="Times New Roman" w:hAnsi="Times New Roman"/>
          <w:sz w:val="22"/>
          <w:szCs w:val="22"/>
          <w:lang w:val="en-US"/>
        </w:rPr>
        <w:t xml:space="preserve">Overlapping or inconsistent messaging </w:t>
      </w:r>
    </w:p>
    <w:p w14:paraId="626A23FF" w14:textId="77777777" w:rsidR="00DD33C4" w:rsidRPr="00EA73EE" w:rsidRDefault="00951D73" w:rsidP="00DF6DA1">
      <w:pPr>
        <w:keepLines/>
        <w:numPr>
          <w:ilvl w:val="0"/>
          <w:numId w:val="20"/>
        </w:numPr>
        <w:spacing w:after="0" w:line="360" w:lineRule="auto"/>
        <w:rPr>
          <w:rFonts w:ascii="Times New Roman" w:hAnsi="Times New Roman"/>
          <w:sz w:val="22"/>
          <w:szCs w:val="22"/>
          <w:lang w:val="en-US"/>
        </w:rPr>
      </w:pPr>
      <w:r w:rsidRPr="00EA73EE">
        <w:rPr>
          <w:rFonts w:ascii="Times New Roman" w:hAnsi="Times New Roman"/>
          <w:sz w:val="22"/>
          <w:szCs w:val="22"/>
          <w:lang w:val="en-US"/>
        </w:rPr>
        <w:t>External factors affecting dissemination activities (e.g. public health or political constraints).</w:t>
      </w:r>
    </w:p>
    <w:p w14:paraId="0796DA23" w14:textId="28A52431" w:rsidR="00C47C62" w:rsidRPr="00EA73EE" w:rsidRDefault="00DD33C4" w:rsidP="00DF6DA1">
      <w:pPr>
        <w:keepLines/>
        <w:numPr>
          <w:ilvl w:val="0"/>
          <w:numId w:val="20"/>
        </w:numPr>
        <w:spacing w:after="0" w:line="360" w:lineRule="auto"/>
        <w:rPr>
          <w:rFonts w:ascii="Times New Roman" w:hAnsi="Times New Roman"/>
          <w:sz w:val="22"/>
          <w:szCs w:val="22"/>
          <w:lang w:val="en-US"/>
        </w:rPr>
      </w:pPr>
      <w:r w:rsidRPr="00DD33C4">
        <w:rPr>
          <w:rFonts w:ascii="Times New Roman" w:hAnsi="Times New Roman"/>
          <w:sz w:val="22"/>
          <w:szCs w:val="22"/>
          <w:lang w:val="en-US"/>
        </w:rPr>
        <w:t>External constraints affecting events</w:t>
      </w:r>
    </w:p>
    <w:tbl>
      <w:tblPr>
        <w:tblpPr w:leftFromText="180" w:rightFromText="180" w:vertAnchor="text" w:horzAnchor="page" w:tblpX="1726" w:tblpY="610"/>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C47C62" w:rsidRPr="00C47C62" w14:paraId="3F08710B" w14:textId="77777777" w:rsidTr="00C47C62">
        <w:trPr>
          <w:tblCellSpacing w:w="15" w:type="dxa"/>
        </w:trPr>
        <w:tc>
          <w:tcPr>
            <w:tcW w:w="0" w:type="auto"/>
            <w:vAlign w:val="center"/>
            <w:hideMark/>
          </w:tcPr>
          <w:p w14:paraId="5AF68991" w14:textId="6DE5D631" w:rsidR="00C47C62" w:rsidRPr="00C47C62" w:rsidRDefault="00C47C62" w:rsidP="007A3232">
            <w:pPr>
              <w:rPr>
                <w:rFonts w:ascii="Times New Roman" w:hAnsi="Times New Roman"/>
                <w:sz w:val="22"/>
                <w:szCs w:val="22"/>
                <w:lang w:val="en-US"/>
              </w:rPr>
            </w:pPr>
          </w:p>
        </w:tc>
      </w:tr>
    </w:tbl>
    <w:p w14:paraId="0BEB4400" w14:textId="77777777" w:rsidR="00D81857" w:rsidRPr="0063749B" w:rsidRDefault="00D81857" w:rsidP="007A3232">
      <w:pPr>
        <w:pStyle w:val="Heading1"/>
        <w:keepNext w:val="0"/>
      </w:pPr>
      <w:bookmarkStart w:id="14" w:name="_Toc169536366"/>
      <w:r w:rsidRPr="0063749B">
        <w:t>SCOPE OF THE WORK</w:t>
      </w:r>
      <w:bookmarkEnd w:id="14"/>
    </w:p>
    <w:p w14:paraId="5B9C73EA" w14:textId="77777777" w:rsidR="00D81857" w:rsidRDefault="00D81857" w:rsidP="007A3232">
      <w:pPr>
        <w:pStyle w:val="Heading2"/>
        <w:keepNext w:val="0"/>
      </w:pPr>
      <w:bookmarkStart w:id="15" w:name="_Toc169536367"/>
      <w:r w:rsidRPr="0063749B">
        <w:t>General</w:t>
      </w:r>
      <w:bookmarkEnd w:id="15"/>
    </w:p>
    <w:p w14:paraId="118C50C8" w14:textId="0C3EC2F1" w:rsidR="00633255" w:rsidRPr="00633255" w:rsidRDefault="00633255" w:rsidP="00633255">
      <w:pPr>
        <w:pStyle w:val="Caption"/>
        <w:rPr>
          <w:rFonts w:ascii="Times New Roman" w:hAnsi="Times New Roman"/>
          <w:b w:val="0"/>
          <w:bCs/>
          <w:sz w:val="22"/>
          <w:szCs w:val="22"/>
        </w:rPr>
      </w:pPr>
      <w:r w:rsidRPr="00633255">
        <w:rPr>
          <w:rFonts w:ascii="Times New Roman" w:hAnsi="Times New Roman"/>
          <w:b w:val="0"/>
          <w:bCs/>
          <w:sz w:val="22"/>
          <w:szCs w:val="22"/>
        </w:rPr>
        <w:t>The Wild-A Project addresses the urgent need for wildfire prevention and biodiversity protection</w:t>
      </w:r>
      <w:r w:rsidRPr="00633255">
        <w:rPr>
          <w:rFonts w:ascii="Times New Roman" w:hAnsi="Times New Roman"/>
          <w:b w:val="0"/>
          <w:bCs/>
          <w:sz w:val="22"/>
          <w:szCs w:val="22"/>
        </w:rPr>
        <w:t xml:space="preserve"> </w:t>
      </w:r>
      <w:r w:rsidRPr="00633255">
        <w:rPr>
          <w:rFonts w:ascii="Times New Roman" w:hAnsi="Times New Roman"/>
          <w:b w:val="0"/>
          <w:bCs/>
          <w:sz w:val="22"/>
          <w:szCs w:val="22"/>
        </w:rPr>
        <w:t>in two high-risk cross-border areas: the suburban pine forest of Edessa, Greece, and the JASEN multipurpose natural area in North Macedonia. Both regions face increasing threats from wildfires, which endanger valuable ecosystems, biodiversity, urban infrastructure, and water resources.</w:t>
      </w:r>
    </w:p>
    <w:p w14:paraId="4F03D5FB" w14:textId="77777777" w:rsidR="00633255" w:rsidRPr="00633255" w:rsidRDefault="00633255" w:rsidP="00633255">
      <w:pPr>
        <w:pStyle w:val="Caption"/>
        <w:rPr>
          <w:rFonts w:ascii="Times New Roman" w:hAnsi="Times New Roman"/>
          <w:b w:val="0"/>
          <w:bCs/>
          <w:sz w:val="22"/>
          <w:szCs w:val="22"/>
        </w:rPr>
      </w:pPr>
      <w:r w:rsidRPr="00633255">
        <w:rPr>
          <w:rFonts w:ascii="Times New Roman" w:hAnsi="Times New Roman"/>
          <w:b w:val="0"/>
          <w:bCs/>
          <w:sz w:val="22"/>
          <w:szCs w:val="22"/>
        </w:rPr>
        <w:lastRenderedPageBreak/>
        <w:t>To address these challenges, the project will establish innovative systems for early fire detection, automatic warning mechanisms, and fire extinguishing solutions. Through these interventions, the project aims to strengthen environmental protection, improve resilience to natural hazards, and safeguard nearby urban communities.</w:t>
      </w:r>
    </w:p>
    <w:p w14:paraId="6134E967" w14:textId="77777777" w:rsidR="00633255" w:rsidRPr="00633255" w:rsidRDefault="00633255" w:rsidP="00633255">
      <w:pPr>
        <w:pStyle w:val="Caption"/>
        <w:rPr>
          <w:rFonts w:ascii="Times New Roman" w:hAnsi="Times New Roman"/>
          <w:b w:val="0"/>
          <w:bCs/>
          <w:sz w:val="22"/>
          <w:szCs w:val="22"/>
        </w:rPr>
      </w:pPr>
      <w:r w:rsidRPr="00633255">
        <w:rPr>
          <w:rFonts w:ascii="Times New Roman" w:hAnsi="Times New Roman"/>
          <w:b w:val="0"/>
          <w:bCs/>
          <w:sz w:val="22"/>
          <w:szCs w:val="22"/>
        </w:rPr>
        <w:t>Within this framework, the Beneficiary requires external support for the implementation of communication, dissemination, and awareness-raising activities aimed at promoting project objectives, results, and good practices in wildfire prevention and sustainable forest management.</w:t>
      </w:r>
    </w:p>
    <w:p w14:paraId="16A2C463" w14:textId="77777777" w:rsidR="00633255" w:rsidRPr="00633255" w:rsidRDefault="00633255" w:rsidP="00633255">
      <w:pPr>
        <w:rPr>
          <w:lang w:val="en-US" w:eastAsia="en-US"/>
        </w:rPr>
      </w:pPr>
    </w:p>
    <w:p w14:paraId="1C17AF87" w14:textId="3E152C56" w:rsidR="00D81857" w:rsidRPr="00633255" w:rsidRDefault="00633255" w:rsidP="00633255">
      <w:pPr>
        <w:pStyle w:val="Heading3"/>
      </w:pPr>
      <w:r w:rsidRPr="00633255">
        <w:t xml:space="preserve">4.2 </w:t>
      </w:r>
      <w:r w:rsidR="00D81857" w:rsidRPr="00633255">
        <w:t xml:space="preserve">Description of the </w:t>
      </w:r>
      <w:r w:rsidR="002E468E" w:rsidRPr="00633255">
        <w:t>assignment</w:t>
      </w:r>
    </w:p>
    <w:p w14:paraId="550D2966" w14:textId="77777777" w:rsidR="00633255" w:rsidRPr="00633255" w:rsidRDefault="00633255" w:rsidP="00633255">
      <w:pPr>
        <w:pStyle w:val="Caption"/>
        <w:rPr>
          <w:rFonts w:ascii="Times New Roman" w:hAnsi="Times New Roman"/>
          <w:b w:val="0"/>
          <w:bCs/>
          <w:sz w:val="22"/>
          <w:szCs w:val="22"/>
        </w:rPr>
      </w:pPr>
      <w:r w:rsidRPr="00633255">
        <w:rPr>
          <w:rFonts w:ascii="Times New Roman" w:hAnsi="Times New Roman"/>
          <w:b w:val="0"/>
          <w:bCs/>
          <w:sz w:val="22"/>
          <w:szCs w:val="22"/>
        </w:rPr>
        <w:t>The overall objective of this assignment is to support the effective implementation of the Wild-A Project through the delivery of communication and dissemination activities, as well as the organization of awareness-raising events targeting local stakeholders and communities.</w:t>
      </w:r>
    </w:p>
    <w:p w14:paraId="74FA1694" w14:textId="77777777" w:rsidR="00633255" w:rsidRPr="00633255" w:rsidRDefault="00633255" w:rsidP="00633255">
      <w:pPr>
        <w:pStyle w:val="Caption"/>
        <w:rPr>
          <w:rFonts w:ascii="Times New Roman" w:hAnsi="Times New Roman"/>
          <w:b w:val="0"/>
          <w:bCs/>
          <w:sz w:val="22"/>
          <w:szCs w:val="22"/>
        </w:rPr>
      </w:pPr>
      <w:r w:rsidRPr="00633255">
        <w:rPr>
          <w:rFonts w:ascii="Times New Roman" w:hAnsi="Times New Roman"/>
          <w:b w:val="0"/>
          <w:bCs/>
          <w:sz w:val="22"/>
          <w:szCs w:val="22"/>
        </w:rPr>
        <w:t>The specific objective is to assist BFSD in increasing public awareness of wildfire protection, biodiversity conservation, and sustainable forest management practices, while facilitating the exchange of knowledge and good practices among relevant stakeholders.</w:t>
      </w:r>
    </w:p>
    <w:p w14:paraId="39411484" w14:textId="77777777" w:rsidR="00633255" w:rsidRPr="00633255" w:rsidRDefault="00633255" w:rsidP="00633255">
      <w:pPr>
        <w:pStyle w:val="Heading3"/>
      </w:pPr>
      <w:r w:rsidRPr="00633255">
        <w:t xml:space="preserve"> Scope of Services</w:t>
      </w:r>
    </w:p>
    <w:p w14:paraId="10BCE366" w14:textId="77777777" w:rsidR="00633255" w:rsidRPr="00633255" w:rsidRDefault="00633255" w:rsidP="00633255">
      <w:pPr>
        <w:pStyle w:val="Caption"/>
        <w:rPr>
          <w:rFonts w:ascii="Times New Roman" w:hAnsi="Times New Roman"/>
          <w:b w:val="0"/>
          <w:bCs/>
          <w:sz w:val="22"/>
          <w:szCs w:val="22"/>
        </w:rPr>
      </w:pPr>
      <w:r w:rsidRPr="00633255">
        <w:rPr>
          <w:rFonts w:ascii="Times New Roman" w:hAnsi="Times New Roman"/>
          <w:b w:val="0"/>
          <w:bCs/>
          <w:sz w:val="22"/>
          <w:szCs w:val="22"/>
        </w:rPr>
        <w:t>The Contractor shall be responsible for planning, coordinating, and implementing the following activities:</w:t>
      </w:r>
    </w:p>
    <w:p w14:paraId="396C728F" w14:textId="77777777" w:rsidR="00633255" w:rsidRPr="00633255" w:rsidRDefault="00633255" w:rsidP="00633255">
      <w:pPr>
        <w:pStyle w:val="Caption"/>
        <w:rPr>
          <w:rFonts w:ascii="Times New Roman" w:hAnsi="Times New Roman"/>
          <w:b w:val="0"/>
          <w:bCs/>
          <w:sz w:val="22"/>
          <w:szCs w:val="22"/>
        </w:rPr>
      </w:pPr>
      <w:r w:rsidRPr="00633255">
        <w:rPr>
          <w:rFonts w:ascii="Times New Roman" w:hAnsi="Times New Roman"/>
          <w:b w:val="0"/>
          <w:bCs/>
          <w:sz w:val="22"/>
          <w:szCs w:val="22"/>
        </w:rPr>
        <w:t>Task 1: Production of Communication and Dissemination Materials</w:t>
      </w:r>
    </w:p>
    <w:p w14:paraId="10739BC3" w14:textId="77777777" w:rsidR="00633255" w:rsidRPr="00633255" w:rsidRDefault="00633255" w:rsidP="00633255">
      <w:pPr>
        <w:pStyle w:val="Caption"/>
        <w:rPr>
          <w:rFonts w:ascii="Times New Roman" w:hAnsi="Times New Roman"/>
          <w:b w:val="0"/>
          <w:bCs/>
          <w:sz w:val="22"/>
          <w:szCs w:val="22"/>
        </w:rPr>
      </w:pPr>
      <w:r w:rsidRPr="00633255">
        <w:rPr>
          <w:rFonts w:ascii="Times New Roman" w:hAnsi="Times New Roman"/>
          <w:b w:val="0"/>
          <w:bCs/>
          <w:sz w:val="22"/>
          <w:szCs w:val="22"/>
        </w:rPr>
        <w:t xml:space="preserve">The Contractor shall reproduce and deliver project communication materials in accordance with the visual identity requirements of the Interreg Greece–North Macedonia </w:t>
      </w:r>
      <w:proofErr w:type="spellStart"/>
      <w:r w:rsidRPr="00633255">
        <w:rPr>
          <w:rFonts w:ascii="Times New Roman" w:hAnsi="Times New Roman"/>
          <w:b w:val="0"/>
          <w:bCs/>
          <w:sz w:val="22"/>
          <w:szCs w:val="22"/>
        </w:rPr>
        <w:t>Programme</w:t>
      </w:r>
      <w:proofErr w:type="spellEnd"/>
      <w:r w:rsidRPr="00633255">
        <w:rPr>
          <w:rFonts w:ascii="Times New Roman" w:hAnsi="Times New Roman"/>
          <w:b w:val="0"/>
          <w:bCs/>
          <w:sz w:val="22"/>
          <w:szCs w:val="22"/>
        </w:rPr>
        <w:t xml:space="preserve"> and the project communication guidelines.</w:t>
      </w:r>
    </w:p>
    <w:p w14:paraId="0AE30E86" w14:textId="7FFA3F43" w:rsidR="00633255" w:rsidRPr="00633255" w:rsidRDefault="00633255" w:rsidP="00633255">
      <w:pPr>
        <w:pStyle w:val="Caption"/>
        <w:rPr>
          <w:rFonts w:ascii="Times New Roman" w:hAnsi="Times New Roman"/>
          <w:b w:val="0"/>
          <w:bCs/>
          <w:sz w:val="22"/>
          <w:szCs w:val="22"/>
        </w:rPr>
      </w:pPr>
      <w:r w:rsidRPr="00633255">
        <w:rPr>
          <w:rFonts w:ascii="Times New Roman" w:hAnsi="Times New Roman"/>
          <w:b w:val="0"/>
          <w:bCs/>
          <w:sz w:val="22"/>
          <w:szCs w:val="22"/>
        </w:rPr>
        <w:t>The Contractor shall:</w:t>
      </w:r>
      <w:r>
        <w:rPr>
          <w:rFonts w:ascii="Times New Roman" w:hAnsi="Times New Roman"/>
          <w:b w:val="0"/>
          <w:bCs/>
          <w:sz w:val="22"/>
          <w:szCs w:val="22"/>
        </w:rPr>
        <w:t xml:space="preserve"> </w:t>
      </w:r>
      <w:r w:rsidRPr="00633255">
        <w:rPr>
          <w:rFonts w:ascii="Times New Roman" w:hAnsi="Times New Roman"/>
          <w:b w:val="0"/>
          <w:bCs/>
          <w:sz w:val="22"/>
          <w:szCs w:val="22"/>
        </w:rPr>
        <w:t>Design adaptation, proofreading, printing, and delivery of three language versions of the project brochure;</w:t>
      </w:r>
      <w:r>
        <w:rPr>
          <w:rFonts w:ascii="Times New Roman" w:hAnsi="Times New Roman"/>
          <w:b w:val="0"/>
          <w:bCs/>
          <w:sz w:val="22"/>
          <w:szCs w:val="22"/>
        </w:rPr>
        <w:t xml:space="preserve"> </w:t>
      </w:r>
      <w:r w:rsidRPr="00633255">
        <w:rPr>
          <w:rFonts w:ascii="Times New Roman" w:hAnsi="Times New Roman"/>
          <w:b w:val="0"/>
          <w:bCs/>
          <w:sz w:val="22"/>
          <w:szCs w:val="22"/>
        </w:rPr>
        <w:t>Produce and deliver two roll-up banners for use during project events and dissemination activities;</w:t>
      </w:r>
      <w:r>
        <w:rPr>
          <w:rFonts w:ascii="Times New Roman" w:hAnsi="Times New Roman"/>
          <w:b w:val="0"/>
          <w:bCs/>
          <w:sz w:val="22"/>
          <w:szCs w:val="22"/>
        </w:rPr>
        <w:t xml:space="preserve"> </w:t>
      </w:r>
      <w:r w:rsidRPr="00633255">
        <w:rPr>
          <w:rFonts w:ascii="Times New Roman" w:hAnsi="Times New Roman"/>
          <w:b w:val="0"/>
          <w:bCs/>
          <w:sz w:val="22"/>
          <w:szCs w:val="22"/>
        </w:rPr>
        <w:t>Organize a professional photography session and provide ten high-quality original photographs documenting project activities, events, and project-relevant locations;</w:t>
      </w:r>
      <w:r>
        <w:rPr>
          <w:rFonts w:ascii="Times New Roman" w:hAnsi="Times New Roman"/>
          <w:b w:val="0"/>
          <w:bCs/>
          <w:sz w:val="22"/>
          <w:szCs w:val="22"/>
        </w:rPr>
        <w:t xml:space="preserve"> </w:t>
      </w:r>
      <w:r w:rsidRPr="00633255">
        <w:rPr>
          <w:rFonts w:ascii="Times New Roman" w:hAnsi="Times New Roman"/>
          <w:b w:val="0"/>
          <w:bCs/>
          <w:sz w:val="22"/>
          <w:szCs w:val="22"/>
        </w:rPr>
        <w:t>Ensure that all materials comply with EU visibility and communication requirements.</w:t>
      </w:r>
    </w:p>
    <w:p w14:paraId="43B0D790" w14:textId="77777777" w:rsidR="00633255" w:rsidRPr="00633255" w:rsidRDefault="00633255" w:rsidP="00633255">
      <w:pPr>
        <w:pStyle w:val="Caption"/>
        <w:rPr>
          <w:rFonts w:ascii="Times New Roman" w:hAnsi="Times New Roman"/>
          <w:b w:val="0"/>
          <w:bCs/>
          <w:sz w:val="22"/>
          <w:szCs w:val="22"/>
        </w:rPr>
      </w:pPr>
      <w:r w:rsidRPr="00633255">
        <w:rPr>
          <w:rFonts w:ascii="Times New Roman" w:hAnsi="Times New Roman"/>
          <w:b w:val="0"/>
          <w:bCs/>
          <w:sz w:val="22"/>
          <w:szCs w:val="22"/>
        </w:rPr>
        <w:t>Task 2: Organization of Information Days</w:t>
      </w:r>
    </w:p>
    <w:p w14:paraId="724A8195" w14:textId="77777777" w:rsidR="00633255" w:rsidRPr="00633255" w:rsidRDefault="00633255" w:rsidP="00633255">
      <w:pPr>
        <w:pStyle w:val="Caption"/>
        <w:rPr>
          <w:rFonts w:ascii="Times New Roman" w:hAnsi="Times New Roman"/>
          <w:b w:val="0"/>
          <w:bCs/>
          <w:sz w:val="22"/>
          <w:szCs w:val="22"/>
        </w:rPr>
      </w:pPr>
      <w:r w:rsidRPr="00633255">
        <w:rPr>
          <w:rFonts w:ascii="Times New Roman" w:hAnsi="Times New Roman"/>
          <w:b w:val="0"/>
          <w:bCs/>
          <w:sz w:val="22"/>
          <w:szCs w:val="22"/>
        </w:rPr>
        <w:t>The Contractor shall organize two information days in Skopje aimed at local stakeholders, public institutions, forestry professionals, environmental organizations, local communities, and other relevant target groups.</w:t>
      </w:r>
    </w:p>
    <w:p w14:paraId="78A3E465" w14:textId="277C9798" w:rsidR="00633255" w:rsidRPr="00633255" w:rsidRDefault="00633255" w:rsidP="00633255">
      <w:pPr>
        <w:pStyle w:val="Caption"/>
        <w:rPr>
          <w:rFonts w:ascii="Times New Roman" w:hAnsi="Times New Roman"/>
          <w:b w:val="0"/>
          <w:bCs/>
          <w:sz w:val="22"/>
          <w:szCs w:val="22"/>
        </w:rPr>
      </w:pPr>
      <w:r w:rsidRPr="00633255">
        <w:rPr>
          <w:rFonts w:ascii="Times New Roman" w:hAnsi="Times New Roman"/>
          <w:b w:val="0"/>
          <w:bCs/>
          <w:sz w:val="22"/>
          <w:szCs w:val="22"/>
        </w:rPr>
        <w:t>The Contractor shall be responsible for:</w:t>
      </w:r>
      <w:r>
        <w:rPr>
          <w:rFonts w:ascii="Times New Roman" w:hAnsi="Times New Roman"/>
          <w:b w:val="0"/>
          <w:bCs/>
          <w:sz w:val="22"/>
          <w:szCs w:val="22"/>
        </w:rPr>
        <w:t xml:space="preserve"> </w:t>
      </w:r>
      <w:r w:rsidRPr="00633255">
        <w:rPr>
          <w:rFonts w:ascii="Times New Roman" w:hAnsi="Times New Roman"/>
          <w:b w:val="0"/>
          <w:bCs/>
          <w:sz w:val="22"/>
          <w:szCs w:val="22"/>
        </w:rPr>
        <w:t>Preparing the event concept and agenda;</w:t>
      </w:r>
      <w:r>
        <w:rPr>
          <w:rFonts w:ascii="Times New Roman" w:hAnsi="Times New Roman"/>
          <w:b w:val="0"/>
          <w:bCs/>
          <w:sz w:val="22"/>
          <w:szCs w:val="22"/>
        </w:rPr>
        <w:t xml:space="preserve"> </w:t>
      </w:r>
      <w:r w:rsidRPr="00633255">
        <w:rPr>
          <w:rFonts w:ascii="Times New Roman" w:hAnsi="Times New Roman"/>
          <w:b w:val="0"/>
          <w:bCs/>
          <w:sz w:val="22"/>
          <w:szCs w:val="22"/>
        </w:rPr>
        <w:t>Coordinating invitations and participant registration;</w:t>
      </w:r>
      <w:r>
        <w:rPr>
          <w:rFonts w:ascii="Times New Roman" w:hAnsi="Times New Roman"/>
          <w:b w:val="0"/>
          <w:bCs/>
          <w:sz w:val="22"/>
          <w:szCs w:val="22"/>
        </w:rPr>
        <w:t xml:space="preserve"> </w:t>
      </w:r>
      <w:r w:rsidRPr="00633255">
        <w:rPr>
          <w:rFonts w:ascii="Times New Roman" w:hAnsi="Times New Roman"/>
          <w:b w:val="0"/>
          <w:bCs/>
          <w:sz w:val="22"/>
          <w:szCs w:val="22"/>
        </w:rPr>
        <w:t>Securing an appropriate venue and technical equipment;</w:t>
      </w:r>
      <w:r>
        <w:rPr>
          <w:rFonts w:ascii="Times New Roman" w:hAnsi="Times New Roman"/>
          <w:b w:val="0"/>
          <w:bCs/>
          <w:sz w:val="22"/>
          <w:szCs w:val="22"/>
        </w:rPr>
        <w:t xml:space="preserve"> </w:t>
      </w:r>
      <w:r w:rsidRPr="00633255">
        <w:rPr>
          <w:rFonts w:ascii="Times New Roman" w:hAnsi="Times New Roman"/>
          <w:b w:val="0"/>
          <w:bCs/>
          <w:sz w:val="22"/>
          <w:szCs w:val="22"/>
        </w:rPr>
        <w:t>Providing event materials and participant packages;</w:t>
      </w:r>
      <w:r>
        <w:rPr>
          <w:rFonts w:ascii="Times New Roman" w:hAnsi="Times New Roman"/>
          <w:b w:val="0"/>
          <w:bCs/>
          <w:sz w:val="22"/>
          <w:szCs w:val="22"/>
        </w:rPr>
        <w:t xml:space="preserve"> </w:t>
      </w:r>
      <w:r w:rsidRPr="00633255">
        <w:rPr>
          <w:rFonts w:ascii="Times New Roman" w:hAnsi="Times New Roman"/>
          <w:b w:val="0"/>
          <w:bCs/>
          <w:sz w:val="22"/>
          <w:szCs w:val="22"/>
        </w:rPr>
        <w:t>Organizing catering and logistical arrangements;</w:t>
      </w:r>
      <w:r>
        <w:rPr>
          <w:rFonts w:ascii="Times New Roman" w:hAnsi="Times New Roman"/>
          <w:b w:val="0"/>
          <w:bCs/>
          <w:sz w:val="22"/>
          <w:szCs w:val="22"/>
        </w:rPr>
        <w:t xml:space="preserve"> </w:t>
      </w:r>
      <w:r w:rsidRPr="00633255">
        <w:rPr>
          <w:rFonts w:ascii="Times New Roman" w:hAnsi="Times New Roman"/>
          <w:b w:val="0"/>
          <w:bCs/>
          <w:sz w:val="22"/>
          <w:szCs w:val="22"/>
        </w:rPr>
        <w:t>Supporting presentations, discussions, and networking activities;</w:t>
      </w:r>
      <w:r>
        <w:rPr>
          <w:rFonts w:ascii="Times New Roman" w:hAnsi="Times New Roman"/>
          <w:b w:val="0"/>
          <w:bCs/>
          <w:sz w:val="22"/>
          <w:szCs w:val="22"/>
        </w:rPr>
        <w:t xml:space="preserve"> </w:t>
      </w:r>
      <w:r w:rsidRPr="00633255">
        <w:rPr>
          <w:rFonts w:ascii="Times New Roman" w:hAnsi="Times New Roman"/>
          <w:b w:val="0"/>
          <w:bCs/>
          <w:sz w:val="22"/>
          <w:szCs w:val="22"/>
        </w:rPr>
        <w:t>Preparing event documentation, including participant lists, photographs, and event reports.</w:t>
      </w:r>
    </w:p>
    <w:p w14:paraId="4DEC9779" w14:textId="71BECCDF" w:rsidR="00633255" w:rsidRPr="00633255" w:rsidRDefault="00633255" w:rsidP="00633255">
      <w:pPr>
        <w:pStyle w:val="Caption"/>
        <w:rPr>
          <w:rFonts w:ascii="Times New Roman" w:hAnsi="Times New Roman"/>
          <w:b w:val="0"/>
          <w:bCs/>
          <w:sz w:val="22"/>
          <w:szCs w:val="22"/>
        </w:rPr>
      </w:pPr>
      <w:r w:rsidRPr="00633255">
        <w:rPr>
          <w:rFonts w:ascii="Times New Roman" w:hAnsi="Times New Roman"/>
          <w:b w:val="0"/>
          <w:bCs/>
          <w:sz w:val="22"/>
          <w:szCs w:val="22"/>
        </w:rPr>
        <w:t>The information days shall focus on:</w:t>
      </w:r>
      <w:r>
        <w:rPr>
          <w:rFonts w:ascii="Times New Roman" w:hAnsi="Times New Roman"/>
          <w:b w:val="0"/>
          <w:bCs/>
          <w:sz w:val="22"/>
          <w:szCs w:val="22"/>
        </w:rPr>
        <w:t xml:space="preserve"> </w:t>
      </w:r>
      <w:r w:rsidRPr="00633255">
        <w:rPr>
          <w:rFonts w:ascii="Times New Roman" w:hAnsi="Times New Roman"/>
          <w:b w:val="0"/>
          <w:bCs/>
          <w:sz w:val="22"/>
          <w:szCs w:val="22"/>
        </w:rPr>
        <w:t>Wildfire prevention and protection measures;</w:t>
      </w:r>
      <w:r>
        <w:rPr>
          <w:rFonts w:ascii="Times New Roman" w:hAnsi="Times New Roman"/>
          <w:b w:val="0"/>
          <w:bCs/>
          <w:sz w:val="22"/>
          <w:szCs w:val="22"/>
        </w:rPr>
        <w:t xml:space="preserve"> </w:t>
      </w:r>
      <w:proofErr w:type="gramStart"/>
      <w:r w:rsidRPr="00633255">
        <w:rPr>
          <w:rFonts w:ascii="Times New Roman" w:hAnsi="Times New Roman"/>
          <w:b w:val="0"/>
          <w:bCs/>
          <w:sz w:val="22"/>
          <w:szCs w:val="22"/>
        </w:rPr>
        <w:t>Sustainable forest</w:t>
      </w:r>
      <w:proofErr w:type="gramEnd"/>
      <w:r w:rsidRPr="00633255">
        <w:rPr>
          <w:rFonts w:ascii="Times New Roman" w:hAnsi="Times New Roman"/>
          <w:b w:val="0"/>
          <w:bCs/>
          <w:sz w:val="22"/>
          <w:szCs w:val="22"/>
        </w:rPr>
        <w:t xml:space="preserve"> management practices;</w:t>
      </w:r>
      <w:r>
        <w:rPr>
          <w:rFonts w:ascii="Times New Roman" w:hAnsi="Times New Roman"/>
          <w:b w:val="0"/>
          <w:bCs/>
          <w:sz w:val="22"/>
          <w:szCs w:val="22"/>
        </w:rPr>
        <w:t xml:space="preserve"> </w:t>
      </w:r>
      <w:r w:rsidRPr="00633255">
        <w:rPr>
          <w:rFonts w:ascii="Times New Roman" w:hAnsi="Times New Roman"/>
          <w:b w:val="0"/>
          <w:bCs/>
          <w:sz w:val="22"/>
          <w:szCs w:val="22"/>
        </w:rPr>
        <w:t>Biodiversity conservation;</w:t>
      </w:r>
      <w:r>
        <w:rPr>
          <w:rFonts w:ascii="Times New Roman" w:hAnsi="Times New Roman"/>
          <w:b w:val="0"/>
          <w:bCs/>
          <w:sz w:val="22"/>
          <w:szCs w:val="22"/>
        </w:rPr>
        <w:t xml:space="preserve"> </w:t>
      </w:r>
      <w:r w:rsidRPr="00633255">
        <w:rPr>
          <w:rFonts w:ascii="Times New Roman" w:hAnsi="Times New Roman"/>
          <w:b w:val="0"/>
          <w:bCs/>
          <w:sz w:val="22"/>
          <w:szCs w:val="22"/>
        </w:rPr>
        <w:t>Exchange of experiences and good practices between stakeholders.</w:t>
      </w:r>
    </w:p>
    <w:p w14:paraId="69B45C12" w14:textId="77777777" w:rsidR="00651C25" w:rsidRDefault="00651C25" w:rsidP="007A3232">
      <w:pPr>
        <w:spacing w:after="0"/>
        <w:jc w:val="left"/>
        <w:rPr>
          <w:rFonts w:ascii="Times New Roman" w:hAnsi="Times New Roman"/>
          <w:sz w:val="24"/>
          <w:szCs w:val="24"/>
          <w:lang w:val="en-US" w:eastAsia="en-US"/>
        </w:rPr>
      </w:pPr>
    </w:p>
    <w:p w14:paraId="761C92A4" w14:textId="77777777" w:rsidR="00D81857" w:rsidRDefault="00D81857" w:rsidP="00633255">
      <w:pPr>
        <w:pStyle w:val="Heading3"/>
      </w:pPr>
      <w:r w:rsidRPr="0063749B">
        <w:t>Geographical area to be covered</w:t>
      </w:r>
    </w:p>
    <w:p w14:paraId="4C27CEAE" w14:textId="3FC685DE" w:rsidR="00651C25" w:rsidRPr="007A3232" w:rsidRDefault="00651C25" w:rsidP="007A3232">
      <w:pPr>
        <w:spacing w:before="100" w:beforeAutospacing="1" w:after="0"/>
        <w:jc w:val="left"/>
        <w:rPr>
          <w:rFonts w:ascii="Times New Roman" w:hAnsi="Times New Roman"/>
          <w:sz w:val="22"/>
          <w:szCs w:val="22"/>
          <w:lang w:val="en-US" w:eastAsia="en-US"/>
        </w:rPr>
      </w:pPr>
      <w:r w:rsidRPr="007A3232">
        <w:rPr>
          <w:rFonts w:ascii="Times New Roman" w:hAnsi="Times New Roman"/>
          <w:sz w:val="22"/>
          <w:szCs w:val="22"/>
          <w:lang w:val="en-US" w:eastAsia="en-US"/>
        </w:rPr>
        <w:t>The assignment covers the cross-border area of the Republic of North Macedonia.</w:t>
      </w:r>
    </w:p>
    <w:p w14:paraId="6B7002BB" w14:textId="77777777" w:rsidR="00651C25" w:rsidRPr="00651C25" w:rsidRDefault="00651C25" w:rsidP="007A3232">
      <w:pPr>
        <w:spacing w:before="100" w:beforeAutospacing="1" w:after="0"/>
        <w:jc w:val="left"/>
        <w:rPr>
          <w:rFonts w:ascii="Times New Roman" w:hAnsi="Times New Roman"/>
          <w:sz w:val="24"/>
          <w:szCs w:val="24"/>
          <w:lang w:val="en-US" w:eastAsia="en-US"/>
        </w:rPr>
      </w:pPr>
    </w:p>
    <w:p w14:paraId="4A60BB7E" w14:textId="77777777" w:rsidR="00D81857" w:rsidRPr="0063749B" w:rsidRDefault="00D81857" w:rsidP="00633255">
      <w:pPr>
        <w:pStyle w:val="Heading3"/>
      </w:pPr>
      <w:r w:rsidRPr="0063749B">
        <w:t>Target groups</w:t>
      </w:r>
    </w:p>
    <w:p w14:paraId="5B3F6BC4" w14:textId="08453CD7" w:rsidR="00651C25" w:rsidRPr="007A3232" w:rsidRDefault="00651C25" w:rsidP="00DF6DA1">
      <w:pPr>
        <w:pStyle w:val="ListParagraph"/>
        <w:numPr>
          <w:ilvl w:val="0"/>
          <w:numId w:val="21"/>
        </w:numPr>
        <w:spacing w:before="100" w:beforeAutospacing="1"/>
        <w:rPr>
          <w:rFonts w:ascii="Times New Roman" w:hAnsi="Times New Roman"/>
          <w:lang w:val="en-US" w:eastAsia="en-US"/>
        </w:rPr>
      </w:pPr>
      <w:bookmarkStart w:id="16" w:name="_Ref20657225"/>
      <w:bookmarkStart w:id="17" w:name="_Toc169536368"/>
      <w:r w:rsidRPr="007A3232">
        <w:rPr>
          <w:rFonts w:ascii="Times New Roman" w:hAnsi="Times New Roman"/>
          <w:lang w:val="en-US" w:eastAsia="en-US"/>
        </w:rPr>
        <w:t>Local and regional authorities and institutions;</w:t>
      </w:r>
    </w:p>
    <w:p w14:paraId="0B517C67" w14:textId="64A852FC" w:rsidR="00651C25" w:rsidRPr="007A3232" w:rsidRDefault="006479BD" w:rsidP="00DF6DA1">
      <w:pPr>
        <w:pStyle w:val="ListParagraph"/>
        <w:numPr>
          <w:ilvl w:val="0"/>
          <w:numId w:val="21"/>
        </w:numPr>
        <w:spacing w:before="100" w:beforeAutospacing="1"/>
        <w:rPr>
          <w:rFonts w:ascii="Times New Roman" w:hAnsi="Times New Roman"/>
          <w:lang w:val="en-US" w:eastAsia="en-US"/>
        </w:rPr>
      </w:pPr>
      <w:r>
        <w:rPr>
          <w:rFonts w:ascii="Times New Roman" w:hAnsi="Times New Roman"/>
          <w:lang w:val="en-US" w:eastAsia="en-US"/>
        </w:rPr>
        <w:t>Stakeholders and communities</w:t>
      </w:r>
      <w:r w:rsidR="00651C25" w:rsidRPr="007A3232">
        <w:rPr>
          <w:rFonts w:ascii="Times New Roman" w:hAnsi="Times New Roman"/>
          <w:lang w:val="en-US" w:eastAsia="en-US"/>
        </w:rPr>
        <w:t>;</w:t>
      </w:r>
    </w:p>
    <w:p w14:paraId="501E2E38" w14:textId="549E0109" w:rsidR="00651C25" w:rsidRPr="007A3232" w:rsidRDefault="00651C25" w:rsidP="00DF6DA1">
      <w:pPr>
        <w:pStyle w:val="ListParagraph"/>
        <w:numPr>
          <w:ilvl w:val="0"/>
          <w:numId w:val="21"/>
        </w:numPr>
        <w:spacing w:before="100" w:beforeAutospacing="1"/>
        <w:rPr>
          <w:rFonts w:ascii="Times New Roman" w:hAnsi="Times New Roman"/>
          <w:lang w:val="en-US" w:eastAsia="en-US"/>
        </w:rPr>
      </w:pPr>
      <w:r w:rsidRPr="007A3232">
        <w:rPr>
          <w:rFonts w:ascii="Times New Roman" w:hAnsi="Times New Roman"/>
          <w:lang w:val="en-US" w:eastAsia="en-US"/>
        </w:rPr>
        <w:t>Media representatives;</w:t>
      </w:r>
    </w:p>
    <w:p w14:paraId="30DFFA07" w14:textId="66FE69DF" w:rsidR="00651C25" w:rsidRPr="007A3232" w:rsidRDefault="00651C25" w:rsidP="00DF6DA1">
      <w:pPr>
        <w:pStyle w:val="ListParagraph"/>
        <w:numPr>
          <w:ilvl w:val="0"/>
          <w:numId w:val="21"/>
        </w:numPr>
        <w:spacing w:before="100" w:beforeAutospacing="1"/>
        <w:rPr>
          <w:rFonts w:ascii="Times New Roman" w:hAnsi="Times New Roman"/>
          <w:lang w:val="en-US" w:eastAsia="en-US"/>
        </w:rPr>
      </w:pPr>
      <w:r w:rsidRPr="007A3232">
        <w:rPr>
          <w:rFonts w:ascii="Times New Roman" w:hAnsi="Times New Roman"/>
          <w:lang w:val="en-US" w:eastAsia="en-US"/>
        </w:rPr>
        <w:t>General public and visitors to the cross-border area.</w:t>
      </w:r>
    </w:p>
    <w:p w14:paraId="5A9FF94E" w14:textId="77777777" w:rsidR="00D81857" w:rsidRPr="0063749B" w:rsidRDefault="00D81857" w:rsidP="007A3232">
      <w:pPr>
        <w:pStyle w:val="Heading2"/>
        <w:keepNext w:val="0"/>
      </w:pPr>
      <w:bookmarkStart w:id="18" w:name="_Ref530906824"/>
      <w:bookmarkStart w:id="19" w:name="_Toc169536369"/>
      <w:bookmarkEnd w:id="16"/>
      <w:bookmarkEnd w:id="17"/>
      <w:r w:rsidRPr="0063749B">
        <w:t>Project management</w:t>
      </w:r>
      <w:bookmarkEnd w:id="18"/>
      <w:bookmarkEnd w:id="19"/>
    </w:p>
    <w:p w14:paraId="567632BA" w14:textId="289A33D2" w:rsidR="00344264" w:rsidRPr="00344264" w:rsidRDefault="00344264" w:rsidP="00633255">
      <w:pPr>
        <w:pStyle w:val="Heading3"/>
      </w:pPr>
      <w:r w:rsidRPr="00344264">
        <w:t>4.3.1. Responsible body</w:t>
      </w:r>
    </w:p>
    <w:p w14:paraId="0F84F732" w14:textId="26826CE1" w:rsidR="00344264" w:rsidRPr="00344264" w:rsidRDefault="00A8166E" w:rsidP="007A3232">
      <w:pPr>
        <w:rPr>
          <w:rFonts w:ascii="Times New Roman" w:hAnsi="Times New Roman"/>
          <w:sz w:val="22"/>
          <w:szCs w:val="22"/>
          <w:lang w:val="en-US"/>
        </w:rPr>
      </w:pPr>
      <w:r w:rsidRPr="00A8166E">
        <w:rPr>
          <w:rFonts w:ascii="Times New Roman" w:hAnsi="Times New Roman"/>
          <w:sz w:val="22"/>
          <w:szCs w:val="22"/>
        </w:rPr>
        <w:t xml:space="preserve">The Contracting Authority is </w:t>
      </w:r>
      <w:r w:rsidR="006479BD">
        <w:rPr>
          <w:rFonts w:ascii="Times New Roman" w:hAnsi="Times New Roman"/>
          <w:sz w:val="22"/>
          <w:szCs w:val="22"/>
        </w:rPr>
        <w:t>BFSD</w:t>
      </w:r>
      <w:r w:rsidRPr="00A8166E">
        <w:rPr>
          <w:rFonts w:ascii="Times New Roman" w:hAnsi="Times New Roman"/>
          <w:sz w:val="22"/>
          <w:szCs w:val="22"/>
        </w:rPr>
        <w:t xml:space="preserve"> </w:t>
      </w:r>
      <w:r w:rsidRPr="00344264">
        <w:rPr>
          <w:rFonts w:ascii="Times New Roman" w:hAnsi="Times New Roman"/>
          <w:sz w:val="22"/>
          <w:szCs w:val="22"/>
          <w:lang w:val="en-US"/>
        </w:rPr>
        <w:t>acting as responsible partner for Deliverables D2.2 and D</w:t>
      </w:r>
      <w:r w:rsidR="006479BD">
        <w:rPr>
          <w:rFonts w:ascii="Times New Roman" w:hAnsi="Times New Roman"/>
          <w:sz w:val="22"/>
          <w:szCs w:val="22"/>
          <w:lang w:val="en-US"/>
        </w:rPr>
        <w:t xml:space="preserve">6.2. </w:t>
      </w:r>
      <w:r w:rsidRPr="00A8166E">
        <w:rPr>
          <w:rFonts w:ascii="Times New Roman" w:hAnsi="Times New Roman"/>
          <w:sz w:val="22"/>
          <w:szCs w:val="22"/>
        </w:rPr>
        <w:t xml:space="preserve">The day-to-day operational project implementation will be performed by </w:t>
      </w:r>
      <w:r w:rsidR="006479BD">
        <w:rPr>
          <w:rFonts w:ascii="Times New Roman" w:hAnsi="Times New Roman"/>
          <w:sz w:val="22"/>
          <w:szCs w:val="22"/>
        </w:rPr>
        <w:t>BFSD’</w:t>
      </w:r>
      <w:r>
        <w:rPr>
          <w:rFonts w:ascii="Times New Roman" w:hAnsi="Times New Roman"/>
          <w:sz w:val="22"/>
          <w:szCs w:val="22"/>
        </w:rPr>
        <w:t>s p</w:t>
      </w:r>
      <w:r w:rsidRPr="00A8166E">
        <w:rPr>
          <w:rFonts w:ascii="Times New Roman" w:hAnsi="Times New Roman"/>
          <w:sz w:val="22"/>
          <w:szCs w:val="22"/>
        </w:rPr>
        <w:t>roject office – which is responsible for implementation of project</w:t>
      </w:r>
      <w:r>
        <w:rPr>
          <w:rFonts w:ascii="Times New Roman" w:hAnsi="Times New Roman"/>
          <w:sz w:val="22"/>
          <w:szCs w:val="22"/>
        </w:rPr>
        <w:t xml:space="preserve">. </w:t>
      </w:r>
    </w:p>
    <w:p w14:paraId="7B0BE2AC" w14:textId="77777777" w:rsidR="00344264" w:rsidRPr="00344264" w:rsidRDefault="00344264" w:rsidP="007A3232">
      <w:pPr>
        <w:rPr>
          <w:rFonts w:ascii="Times New Roman" w:hAnsi="Times New Roman"/>
          <w:b/>
          <w:bCs/>
          <w:sz w:val="22"/>
          <w:szCs w:val="22"/>
          <w:lang w:val="en-US"/>
        </w:rPr>
      </w:pPr>
      <w:r w:rsidRPr="00344264">
        <w:rPr>
          <w:rFonts w:ascii="Times New Roman" w:hAnsi="Times New Roman"/>
          <w:b/>
          <w:bCs/>
          <w:sz w:val="22"/>
          <w:szCs w:val="22"/>
          <w:lang w:val="en-US"/>
        </w:rPr>
        <w:t>4.3.2. Management structure</w:t>
      </w:r>
    </w:p>
    <w:p w14:paraId="050D675C" w14:textId="6063958A" w:rsidR="00A8166E" w:rsidRPr="00241E75" w:rsidRDefault="00A8166E" w:rsidP="007A3232">
      <w:pPr>
        <w:rPr>
          <w:rFonts w:ascii="Times New Roman" w:hAnsi="Times New Roman"/>
          <w:sz w:val="22"/>
          <w:szCs w:val="22"/>
          <w:lang w:val="en-US"/>
        </w:rPr>
      </w:pPr>
      <w:r w:rsidRPr="00241E75">
        <w:rPr>
          <w:rFonts w:ascii="Times New Roman" w:hAnsi="Times New Roman"/>
          <w:sz w:val="22"/>
          <w:szCs w:val="22"/>
          <w:lang w:val="en-US"/>
        </w:rPr>
        <w:t xml:space="preserve">A designated Project Manager within </w:t>
      </w:r>
      <w:r w:rsidR="006479BD">
        <w:rPr>
          <w:rFonts w:ascii="Times New Roman" w:hAnsi="Times New Roman"/>
          <w:sz w:val="22"/>
          <w:szCs w:val="22"/>
          <w:lang w:val="en-US"/>
        </w:rPr>
        <w:t>BFSD</w:t>
      </w:r>
      <w:r w:rsidRPr="00241E75">
        <w:rPr>
          <w:rFonts w:ascii="Times New Roman" w:hAnsi="Times New Roman"/>
          <w:sz w:val="22"/>
          <w:szCs w:val="22"/>
          <w:lang w:val="en-US"/>
        </w:rPr>
        <w:t xml:space="preserve"> shall be responsible for the overall coordination, supervision, and monitoring of the contract. The Project Manager shall serve as the primary contact point for the contractor and shall ensure alignment of all activities with the </w:t>
      </w:r>
      <w:r w:rsidR="006479BD">
        <w:rPr>
          <w:rFonts w:ascii="Times New Roman" w:hAnsi="Times New Roman"/>
          <w:sz w:val="22"/>
          <w:szCs w:val="22"/>
          <w:lang w:val="en-US"/>
        </w:rPr>
        <w:t>Wild-A</w:t>
      </w:r>
      <w:r w:rsidRPr="00241E75">
        <w:rPr>
          <w:rFonts w:ascii="Times New Roman" w:hAnsi="Times New Roman"/>
          <w:sz w:val="22"/>
          <w:szCs w:val="22"/>
          <w:lang w:val="en-US"/>
        </w:rPr>
        <w:t xml:space="preserve"> project objectives, approved work plan, and communication strategy.</w:t>
      </w:r>
    </w:p>
    <w:p w14:paraId="37AD6A42" w14:textId="77777777" w:rsidR="00344264" w:rsidRPr="00344264" w:rsidRDefault="00344264" w:rsidP="007A3232">
      <w:pPr>
        <w:rPr>
          <w:rFonts w:ascii="Times New Roman" w:hAnsi="Times New Roman"/>
          <w:b/>
          <w:bCs/>
          <w:sz w:val="22"/>
          <w:szCs w:val="22"/>
          <w:lang w:val="en-US"/>
        </w:rPr>
      </w:pPr>
      <w:r w:rsidRPr="00344264">
        <w:rPr>
          <w:rFonts w:ascii="Times New Roman" w:hAnsi="Times New Roman"/>
          <w:b/>
          <w:bCs/>
          <w:sz w:val="22"/>
          <w:szCs w:val="22"/>
          <w:lang w:val="en-US"/>
        </w:rPr>
        <w:t>4.3.3. Facilities</w:t>
      </w:r>
    </w:p>
    <w:p w14:paraId="12D22FB6" w14:textId="534B613E" w:rsidR="00344264" w:rsidRPr="00344264" w:rsidRDefault="00A8166E" w:rsidP="007A3232">
      <w:pPr>
        <w:rPr>
          <w:rFonts w:ascii="Times New Roman" w:hAnsi="Times New Roman"/>
          <w:sz w:val="22"/>
          <w:szCs w:val="22"/>
          <w:lang w:val="en-US"/>
        </w:rPr>
      </w:pPr>
      <w:r w:rsidRPr="00A8166E">
        <w:rPr>
          <w:rFonts w:ascii="Times New Roman" w:hAnsi="Times New Roman"/>
          <w:sz w:val="22"/>
          <w:szCs w:val="22"/>
        </w:rPr>
        <w:t xml:space="preserve">The Contracting Authority will provide all available information and will fully co-operate with the </w:t>
      </w:r>
      <w:r w:rsidR="006479BD">
        <w:rPr>
          <w:rFonts w:ascii="Times New Roman" w:hAnsi="Times New Roman"/>
          <w:sz w:val="22"/>
          <w:szCs w:val="22"/>
        </w:rPr>
        <w:t>Contractor</w:t>
      </w:r>
      <w:r w:rsidRPr="00A8166E">
        <w:rPr>
          <w:rFonts w:ascii="Times New Roman" w:hAnsi="Times New Roman"/>
          <w:sz w:val="22"/>
          <w:szCs w:val="22"/>
        </w:rPr>
        <w:t xml:space="preserve"> in order to achieve the best results. Technical information and access to the</w:t>
      </w:r>
      <w:r>
        <w:rPr>
          <w:rFonts w:ascii="Times New Roman" w:hAnsi="Times New Roman"/>
          <w:sz w:val="22"/>
          <w:szCs w:val="22"/>
        </w:rPr>
        <w:t xml:space="preserve"> project documentation, </w:t>
      </w:r>
      <w:r w:rsidRPr="00344264">
        <w:rPr>
          <w:rFonts w:ascii="Times New Roman" w:hAnsi="Times New Roman"/>
          <w:sz w:val="22"/>
          <w:szCs w:val="22"/>
          <w:lang w:val="en-US"/>
        </w:rPr>
        <w:t>branding guidelines</w:t>
      </w:r>
      <w:r w:rsidRPr="00A8166E">
        <w:rPr>
          <w:rFonts w:ascii="Times New Roman" w:hAnsi="Times New Roman"/>
          <w:sz w:val="22"/>
          <w:szCs w:val="22"/>
        </w:rPr>
        <w:t xml:space="preserve"> existing records, any useful information and/or documentation which may be relevant to the performance of the Contract will be provided upon request.</w:t>
      </w:r>
    </w:p>
    <w:p w14:paraId="5FE2BA37" w14:textId="77777777" w:rsidR="00D81857" w:rsidRPr="0063749B" w:rsidRDefault="00D81857" w:rsidP="007A3232">
      <w:pPr>
        <w:pStyle w:val="Heading1"/>
        <w:keepNext w:val="0"/>
      </w:pPr>
      <w:bookmarkStart w:id="20" w:name="_Toc169536370"/>
      <w:r w:rsidRPr="0063749B">
        <w:t>LOGISTICS AND TIMING</w:t>
      </w:r>
      <w:bookmarkEnd w:id="20"/>
    </w:p>
    <w:p w14:paraId="180ECACA" w14:textId="77777777" w:rsidR="00D81857" w:rsidRPr="0063749B" w:rsidRDefault="00D81857" w:rsidP="007A3232">
      <w:pPr>
        <w:pStyle w:val="Heading2"/>
        <w:keepNext w:val="0"/>
      </w:pPr>
      <w:bookmarkStart w:id="21" w:name="_Toc169536371"/>
      <w:r w:rsidRPr="0063749B">
        <w:t>Location</w:t>
      </w:r>
      <w:bookmarkEnd w:id="21"/>
    </w:p>
    <w:p w14:paraId="0A867610" w14:textId="7277D216" w:rsidR="00D81857" w:rsidRPr="00EA6444" w:rsidRDefault="00EA6444" w:rsidP="007A3232">
      <w:pPr>
        <w:rPr>
          <w:rFonts w:ascii="Times New Roman" w:hAnsi="Times New Roman"/>
          <w:sz w:val="22"/>
          <w:szCs w:val="22"/>
          <w:lang w:val="en-US"/>
        </w:rPr>
      </w:pPr>
      <w:r w:rsidRPr="00EA6444">
        <w:rPr>
          <w:rFonts w:ascii="Times New Roman" w:hAnsi="Times New Roman"/>
          <w:sz w:val="22"/>
          <w:szCs w:val="22"/>
          <w:lang w:val="en-US"/>
        </w:rPr>
        <w:t xml:space="preserve">The services shall be implemented primarily in the Cross Border Area of Republic of North Macedonia with Greece. </w:t>
      </w:r>
    </w:p>
    <w:p w14:paraId="636BECA6" w14:textId="475C0A90" w:rsidR="00D81857" w:rsidRPr="0063749B" w:rsidRDefault="00875B1B" w:rsidP="007A3232">
      <w:pPr>
        <w:pStyle w:val="Heading2"/>
        <w:keepNext w:val="0"/>
      </w:pPr>
      <w:bookmarkStart w:id="22" w:name="_Toc169536372"/>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14:paraId="3A38F559" w14:textId="6AF8F5D9" w:rsidR="00A1140B" w:rsidRPr="00EA6444" w:rsidRDefault="00A1140B" w:rsidP="007A3232">
      <w:pPr>
        <w:rPr>
          <w:rFonts w:ascii="Times New Roman" w:hAnsi="Times New Roman"/>
          <w:sz w:val="22"/>
          <w:szCs w:val="22"/>
        </w:rPr>
      </w:pPr>
      <w:r w:rsidRPr="00EA6444">
        <w:rPr>
          <w:rFonts w:ascii="Times New Roman" w:hAnsi="Times New Roman"/>
          <w:sz w:val="22"/>
          <w:szCs w:val="22"/>
        </w:rPr>
        <w:t>The intended start date is to be specified in the contract</w:t>
      </w:r>
      <w:r w:rsidR="00EA6444">
        <w:rPr>
          <w:rFonts w:ascii="Times New Roman" w:hAnsi="Times New Roman"/>
          <w:sz w:val="22"/>
          <w:szCs w:val="22"/>
        </w:rPr>
        <w:t xml:space="preserve"> approximately </w:t>
      </w:r>
      <w:r w:rsidR="006479BD">
        <w:rPr>
          <w:rFonts w:ascii="Times New Roman" w:hAnsi="Times New Roman"/>
          <w:sz w:val="22"/>
          <w:szCs w:val="22"/>
        </w:rPr>
        <w:t>beginning of July 2026</w:t>
      </w:r>
      <w:r w:rsidR="00EA6444">
        <w:rPr>
          <w:rFonts w:ascii="Times New Roman" w:hAnsi="Times New Roman"/>
          <w:sz w:val="22"/>
          <w:szCs w:val="22"/>
        </w:rPr>
        <w:t xml:space="preserve">. </w:t>
      </w:r>
      <w:r w:rsidRPr="00EA6444">
        <w:rPr>
          <w:rFonts w:ascii="Times New Roman" w:hAnsi="Times New Roman"/>
          <w:sz w:val="22"/>
          <w:szCs w:val="22"/>
        </w:rPr>
        <w:t xml:space="preserve">The period of implementation shall be aligned with the </w:t>
      </w:r>
      <w:r w:rsidR="006479BD">
        <w:rPr>
          <w:rFonts w:ascii="Times New Roman" w:hAnsi="Times New Roman"/>
          <w:sz w:val="22"/>
          <w:szCs w:val="22"/>
        </w:rPr>
        <w:t>Wild-A</w:t>
      </w:r>
      <w:r w:rsidRPr="00EA6444">
        <w:rPr>
          <w:rFonts w:ascii="Times New Roman" w:hAnsi="Times New Roman"/>
          <w:sz w:val="22"/>
          <w:szCs w:val="22"/>
        </w:rPr>
        <w:t xml:space="preserve"> project timeline </w:t>
      </w:r>
      <w:proofErr w:type="spellStart"/>
      <w:r w:rsidRPr="00EA6444">
        <w:rPr>
          <w:rFonts w:ascii="Times New Roman" w:hAnsi="Times New Roman"/>
          <w:sz w:val="22"/>
          <w:szCs w:val="22"/>
        </w:rPr>
        <w:t>i.e</w:t>
      </w:r>
      <w:proofErr w:type="spellEnd"/>
      <w:r w:rsidRPr="00EA6444">
        <w:rPr>
          <w:rFonts w:ascii="Times New Roman" w:hAnsi="Times New Roman"/>
          <w:sz w:val="22"/>
          <w:szCs w:val="22"/>
        </w:rPr>
        <w:t xml:space="preserve"> </w:t>
      </w:r>
      <w:r w:rsidR="006479BD">
        <w:rPr>
          <w:rFonts w:ascii="Times New Roman" w:hAnsi="Times New Roman"/>
          <w:sz w:val="22"/>
          <w:szCs w:val="22"/>
        </w:rPr>
        <w:t>3</w:t>
      </w:r>
      <w:r w:rsidRPr="00EA6444">
        <w:rPr>
          <w:rFonts w:ascii="Times New Roman" w:hAnsi="Times New Roman"/>
          <w:sz w:val="22"/>
          <w:szCs w:val="22"/>
        </w:rPr>
        <w:t xml:space="preserve"> months from sign</w:t>
      </w:r>
      <w:r w:rsidR="00EA6444">
        <w:rPr>
          <w:rFonts w:ascii="Times New Roman" w:hAnsi="Times New Roman"/>
          <w:sz w:val="22"/>
          <w:szCs w:val="22"/>
        </w:rPr>
        <w:t>ing</w:t>
      </w:r>
      <w:r w:rsidRPr="00EA6444">
        <w:rPr>
          <w:rFonts w:ascii="Times New Roman" w:hAnsi="Times New Roman"/>
          <w:sz w:val="22"/>
          <w:szCs w:val="22"/>
        </w:rPr>
        <w:t xml:space="preserve"> of contract. </w:t>
      </w:r>
    </w:p>
    <w:p w14:paraId="16246341" w14:textId="77777777" w:rsidR="00D81857" w:rsidRPr="0063749B" w:rsidRDefault="00D81857" w:rsidP="007A3232">
      <w:pPr>
        <w:pStyle w:val="Heading1"/>
        <w:keepNext w:val="0"/>
      </w:pPr>
      <w:bookmarkStart w:id="23" w:name="_Toc169536373"/>
      <w:r w:rsidRPr="0063749B">
        <w:lastRenderedPageBreak/>
        <w:t>REQUIREMENTS</w:t>
      </w:r>
      <w:bookmarkEnd w:id="23"/>
    </w:p>
    <w:p w14:paraId="0D0081B8" w14:textId="72238171" w:rsidR="00D81857" w:rsidRDefault="001D05A6" w:rsidP="007A3232">
      <w:pPr>
        <w:pStyle w:val="Heading2"/>
        <w:keepNext w:val="0"/>
      </w:pPr>
      <w:bookmarkStart w:id="24" w:name="_Toc169536374"/>
      <w:r>
        <w:t>Personnel</w:t>
      </w:r>
      <w:bookmarkEnd w:id="24"/>
    </w:p>
    <w:p w14:paraId="33956BC5" w14:textId="77777777" w:rsidR="00134F8F" w:rsidRPr="00134F8F" w:rsidRDefault="00134F8F" w:rsidP="007A3232">
      <w:pPr>
        <w:spacing w:before="100" w:beforeAutospacing="1" w:after="100" w:afterAutospacing="1"/>
        <w:jc w:val="left"/>
        <w:rPr>
          <w:rFonts w:ascii="Times New Roman" w:hAnsi="Times New Roman"/>
          <w:color w:val="000000"/>
          <w:sz w:val="22"/>
          <w:szCs w:val="22"/>
          <w:lang w:val="en-US" w:eastAsia="en-US"/>
        </w:rPr>
      </w:pPr>
      <w:r w:rsidRPr="00134F8F">
        <w:rPr>
          <w:rFonts w:ascii="Times New Roman" w:hAnsi="Times New Roman"/>
          <w:color w:val="000000"/>
          <w:sz w:val="22"/>
          <w:szCs w:val="22"/>
          <w:lang w:val="en-US" w:eastAsia="en-US"/>
        </w:rPr>
        <w:t xml:space="preserve">Note that civil servants and other staff of the public administration of the partner country, or of international/regional </w:t>
      </w:r>
      <w:proofErr w:type="spellStart"/>
      <w:r w:rsidRPr="00134F8F">
        <w:rPr>
          <w:rFonts w:ascii="Times New Roman" w:hAnsi="Times New Roman"/>
          <w:color w:val="000000"/>
          <w:sz w:val="22"/>
          <w:szCs w:val="22"/>
          <w:lang w:val="en-US" w:eastAsia="en-US"/>
        </w:rPr>
        <w:t>organisations</w:t>
      </w:r>
      <w:proofErr w:type="spellEnd"/>
      <w:r w:rsidRPr="00134F8F">
        <w:rPr>
          <w:rFonts w:ascii="Times New Roman" w:hAnsi="Times New Roman"/>
          <w:color w:val="000000"/>
          <w:sz w:val="22"/>
          <w:szCs w:val="22"/>
          <w:lang w:val="en-US" w:eastAsia="en-US"/>
        </w:rPr>
        <w:t xml:space="preserve"> based in the country, shall only be able to provide input as experts if well justified. The justification should be submitted with the tender and shall include information on the added value the expert will bring as well on any potential interference or conflict of interest of the proposed expert in his/her function as expert and his/her present or previous functions working as civil servant. </w:t>
      </w:r>
      <w:proofErr w:type="gramStart"/>
      <w:r w:rsidRPr="00134F8F">
        <w:rPr>
          <w:rFonts w:ascii="Times New Roman" w:hAnsi="Times New Roman"/>
          <w:color w:val="000000"/>
          <w:sz w:val="22"/>
          <w:szCs w:val="22"/>
          <w:lang w:val="en-US" w:eastAsia="en-US"/>
        </w:rPr>
        <w:t>Moreover</w:t>
      </w:r>
      <w:proofErr w:type="gramEnd"/>
      <w:r w:rsidRPr="00134F8F">
        <w:rPr>
          <w:rFonts w:ascii="Times New Roman" w:hAnsi="Times New Roman"/>
          <w:color w:val="000000"/>
          <w:sz w:val="22"/>
          <w:szCs w:val="22"/>
          <w:lang w:val="en-US" w:eastAsia="en-US"/>
        </w:rPr>
        <w:t xml:space="preserve"> proof should be submitted that the expert is seconded or on personal leave.</w:t>
      </w:r>
    </w:p>
    <w:p w14:paraId="06543AD0" w14:textId="77777777" w:rsidR="00134F8F" w:rsidRPr="00134F8F" w:rsidRDefault="00134F8F" w:rsidP="007A3232">
      <w:pPr>
        <w:spacing w:before="100" w:beforeAutospacing="1" w:after="100" w:afterAutospacing="1"/>
        <w:jc w:val="left"/>
        <w:rPr>
          <w:rFonts w:ascii="Times New Roman" w:hAnsi="Times New Roman"/>
          <w:color w:val="000000"/>
          <w:sz w:val="22"/>
          <w:szCs w:val="22"/>
          <w:lang w:val="en-US" w:eastAsia="en-US"/>
        </w:rPr>
      </w:pPr>
      <w:r w:rsidRPr="00134F8F">
        <w:rPr>
          <w:rFonts w:ascii="Times New Roman" w:hAnsi="Times New Roman"/>
          <w:color w:val="000000"/>
          <w:sz w:val="22"/>
          <w:szCs w:val="22"/>
          <w:lang w:val="en-US" w:eastAsia="en-US"/>
        </w:rPr>
        <w:t>The selection procedures used by the contractor to select the experts who provide input to the contract must be transparent, must guarantee the absence of professional conflicting interests and the absence of any discrimination based on former or current nationality, gender, place of residence, or any other ground. The findings of the selection panel must be recorded.</w:t>
      </w:r>
    </w:p>
    <w:p w14:paraId="6860F3A9" w14:textId="77777777" w:rsidR="00134F8F" w:rsidRPr="00134F8F" w:rsidRDefault="00134F8F" w:rsidP="007A3232">
      <w:pPr>
        <w:spacing w:before="100" w:beforeAutospacing="1" w:after="100" w:afterAutospacing="1"/>
        <w:jc w:val="left"/>
        <w:rPr>
          <w:rFonts w:ascii="Times New Roman" w:hAnsi="Times New Roman"/>
          <w:color w:val="000000"/>
          <w:sz w:val="22"/>
          <w:szCs w:val="22"/>
          <w:lang w:val="en-US" w:eastAsia="en-US"/>
        </w:rPr>
      </w:pPr>
      <w:r w:rsidRPr="00134F8F">
        <w:rPr>
          <w:rFonts w:ascii="Times New Roman" w:hAnsi="Times New Roman"/>
          <w:color w:val="000000"/>
          <w:sz w:val="22"/>
          <w:szCs w:val="22"/>
          <w:lang w:val="en-US" w:eastAsia="en-US"/>
        </w:rPr>
        <w:t>All experts must be independent and free from conflicts of interest in the responsibilities they take on.</w:t>
      </w:r>
    </w:p>
    <w:p w14:paraId="4639B88A" w14:textId="2F7C6402" w:rsidR="00D81857" w:rsidRPr="0063749B" w:rsidRDefault="003F70C3" w:rsidP="00633255">
      <w:pPr>
        <w:pStyle w:val="Heading3"/>
      </w:pPr>
      <w:r>
        <w:t>E</w:t>
      </w:r>
      <w:r w:rsidR="00D81857" w:rsidRPr="0063749B">
        <w:t>xperts</w:t>
      </w:r>
    </w:p>
    <w:p w14:paraId="0D7D29D3" w14:textId="77777777" w:rsidR="00ED5513" w:rsidRPr="00DA1A92" w:rsidRDefault="00ED5513" w:rsidP="00ED5513">
      <w:pPr>
        <w:pStyle w:val="Bodytext10"/>
        <w:spacing w:after="200"/>
        <w:ind w:firstLine="23"/>
        <w:rPr>
          <w:rStyle w:val="Bodytext1"/>
          <w:rFonts w:ascii="Arial" w:hAnsi="Arial"/>
          <w:highlight w:val="yellow"/>
        </w:rPr>
      </w:pPr>
      <w:r w:rsidRPr="00DA1A92">
        <w:rPr>
          <w:rStyle w:val="Bodytext1"/>
          <w:bCs/>
        </w:rPr>
        <w:t>Minimum requirements for</w:t>
      </w:r>
      <w:r w:rsidRPr="00DA1A92">
        <w:rPr>
          <w:rStyle w:val="Bodytext1"/>
        </w:rPr>
        <w:t xml:space="preserve"> </w:t>
      </w:r>
      <w:r w:rsidRPr="00DA1A92">
        <w:rPr>
          <w:rStyle w:val="Bodytext1"/>
          <w:bCs/>
        </w:rPr>
        <w:t>experts are not defined</w:t>
      </w:r>
      <w:r>
        <w:rPr>
          <w:rStyle w:val="Bodytext1"/>
          <w:bCs/>
        </w:rPr>
        <w:t>.</w:t>
      </w:r>
      <w:r>
        <w:rPr>
          <w:rStyle w:val="Bodytext1"/>
          <w:bCs/>
          <w:highlight w:val="lightGray"/>
        </w:rPr>
        <w:t xml:space="preserve"> </w:t>
      </w:r>
      <w:r w:rsidRPr="00DA1A92">
        <w:rPr>
          <w:rStyle w:val="Bodytext1"/>
          <w:highlight w:val="yellow"/>
        </w:rPr>
        <w:t xml:space="preserve"> </w:t>
      </w:r>
    </w:p>
    <w:p w14:paraId="4AAF2377" w14:textId="0E8BA076" w:rsidR="00D81857" w:rsidRPr="0063749B" w:rsidRDefault="00BD1A34" w:rsidP="00633255">
      <w:pPr>
        <w:pStyle w:val="Heading3"/>
      </w:pPr>
      <w:r>
        <w:t>S</w:t>
      </w:r>
      <w:r w:rsidR="00D81857" w:rsidRPr="0063749B">
        <w:t xml:space="preserve">upport </w:t>
      </w:r>
      <w:r w:rsidR="009A57DF">
        <w:t>facilities</w:t>
      </w:r>
      <w:r w:rsidR="00D81857" w:rsidRPr="0063749B">
        <w:t xml:space="preserve"> &amp; backstopping</w:t>
      </w:r>
    </w:p>
    <w:p w14:paraId="103815D6" w14:textId="7A350288" w:rsidR="00851DA8" w:rsidRDefault="00F24DAB" w:rsidP="007A3232">
      <w:pPr>
        <w:rPr>
          <w:rFonts w:ascii="Times New Roman" w:hAnsi="Times New Roman"/>
          <w:sz w:val="22"/>
          <w:szCs w:val="22"/>
        </w:rPr>
      </w:pPr>
      <w:r w:rsidRPr="00336542">
        <w:rPr>
          <w:rFonts w:ascii="Times New Roman" w:hAnsi="Times New Roman"/>
          <w:sz w:val="22"/>
          <w:szCs w:val="22"/>
        </w:rPr>
        <w:t>The c</w:t>
      </w:r>
      <w:r w:rsidR="00453705" w:rsidRPr="00336542">
        <w:rPr>
          <w:rFonts w:ascii="Times New Roman" w:hAnsi="Times New Roman"/>
          <w:sz w:val="22"/>
          <w:szCs w:val="22"/>
        </w:rPr>
        <w:t>ost</w:t>
      </w:r>
      <w:r w:rsidRPr="00336542">
        <w:rPr>
          <w:rFonts w:ascii="Times New Roman" w:hAnsi="Times New Roman"/>
          <w:sz w:val="22"/>
          <w:szCs w:val="22"/>
        </w:rPr>
        <w:t>s</w:t>
      </w:r>
      <w:r w:rsidR="00453705" w:rsidRPr="00336542">
        <w:rPr>
          <w:rFonts w:ascii="Times New Roman" w:hAnsi="Times New Roman"/>
          <w:sz w:val="22"/>
          <w:szCs w:val="22"/>
        </w:rPr>
        <w:t xml:space="preserve"> for</w:t>
      </w:r>
      <w:r w:rsidR="00E363BD">
        <w:rPr>
          <w:rFonts w:ascii="Times New Roman" w:hAnsi="Times New Roman"/>
          <w:sz w:val="22"/>
          <w:szCs w:val="22"/>
        </w:rPr>
        <w:t xml:space="preserve"> support </w:t>
      </w:r>
      <w:r w:rsidR="00A512CA">
        <w:rPr>
          <w:rFonts w:ascii="Times New Roman" w:hAnsi="Times New Roman"/>
          <w:sz w:val="22"/>
          <w:szCs w:val="22"/>
        </w:rPr>
        <w:t>facilities, including backstopping,</w:t>
      </w:r>
      <w:r w:rsidR="00453705" w:rsidRPr="00336542">
        <w:rPr>
          <w:rFonts w:ascii="Times New Roman" w:hAnsi="Times New Roman"/>
          <w:sz w:val="22"/>
          <w:szCs w:val="22"/>
        </w:rPr>
        <w:t xml:space="preserve"> </w:t>
      </w:r>
      <w:r w:rsidR="00A512CA" w:rsidRPr="00A512CA">
        <w:rPr>
          <w:rFonts w:ascii="Times New Roman" w:hAnsi="Times New Roman"/>
          <w:sz w:val="22"/>
          <w:szCs w:val="22"/>
        </w:rPr>
        <w:t>are</w:t>
      </w:r>
      <w:r w:rsidR="00453705" w:rsidRPr="00336542">
        <w:rPr>
          <w:rFonts w:ascii="Times New Roman" w:hAnsi="Times New Roman"/>
          <w:sz w:val="22"/>
          <w:szCs w:val="22"/>
        </w:rPr>
        <w:t xml:space="preserve"> included in the </w:t>
      </w:r>
      <w:r w:rsidR="005A41BF" w:rsidRPr="00336542">
        <w:rPr>
          <w:rFonts w:ascii="Times New Roman" w:hAnsi="Times New Roman"/>
          <w:sz w:val="22"/>
          <w:szCs w:val="22"/>
        </w:rPr>
        <w:t xml:space="preserve">tenderer's </w:t>
      </w:r>
      <w:r w:rsidR="00453705" w:rsidRPr="00336542">
        <w:rPr>
          <w:rFonts w:ascii="Times New Roman" w:hAnsi="Times New Roman"/>
          <w:sz w:val="22"/>
          <w:szCs w:val="22"/>
        </w:rPr>
        <w:t>financial offer.</w:t>
      </w:r>
    </w:p>
    <w:p w14:paraId="52AA6611" w14:textId="77777777" w:rsidR="00D81857" w:rsidRPr="0063749B" w:rsidRDefault="00D81857" w:rsidP="007A3232">
      <w:pPr>
        <w:pStyle w:val="Heading2"/>
        <w:keepNext w:val="0"/>
      </w:pPr>
      <w:bookmarkStart w:id="25" w:name="_Toc169536375"/>
      <w:r w:rsidRPr="0063749B">
        <w:t>Office accommodation</w:t>
      </w:r>
      <w:bookmarkEnd w:id="25"/>
    </w:p>
    <w:p w14:paraId="6E1A8446" w14:textId="394E911A" w:rsidR="00D81857" w:rsidRPr="0063749B" w:rsidRDefault="00D81857" w:rsidP="007A3232">
      <w:pPr>
        <w:rPr>
          <w:rFonts w:ascii="Times New Roman" w:hAnsi="Times New Roman"/>
          <w:sz w:val="22"/>
          <w:szCs w:val="22"/>
        </w:rPr>
      </w:pPr>
      <w:r w:rsidRPr="0063749B">
        <w:rPr>
          <w:rFonts w:ascii="Times New Roman" w:hAnsi="Times New Roman"/>
          <w:sz w:val="22"/>
          <w:szCs w:val="22"/>
        </w:rPr>
        <w:t xml:space="preserve">Office accommodation for each expert </w:t>
      </w:r>
      <w:r w:rsidR="00A34E4C">
        <w:rPr>
          <w:rFonts w:ascii="Times New Roman" w:hAnsi="Times New Roman"/>
          <w:sz w:val="22"/>
          <w:szCs w:val="22"/>
        </w:rPr>
        <w:t xml:space="preserve">providing input to </w:t>
      </w:r>
      <w:r w:rsidRPr="0063749B">
        <w:rPr>
          <w:rFonts w:ascii="Times New Roman" w:hAnsi="Times New Roman"/>
          <w:sz w:val="22"/>
          <w:szCs w:val="22"/>
        </w:rPr>
        <w:t xml:space="preserve">the contract is to be provided by </w:t>
      </w:r>
      <w:r w:rsidR="00134F8F">
        <w:rPr>
          <w:rFonts w:ascii="Times New Roman" w:hAnsi="Times New Roman"/>
          <w:sz w:val="22"/>
          <w:szCs w:val="22"/>
        </w:rPr>
        <w:t>the contractor</w:t>
      </w:r>
      <w:r w:rsidRPr="0063749B">
        <w:rPr>
          <w:rFonts w:ascii="Times New Roman" w:hAnsi="Times New Roman"/>
          <w:sz w:val="22"/>
          <w:szCs w:val="22"/>
        </w:rPr>
        <w:t>.</w:t>
      </w:r>
    </w:p>
    <w:p w14:paraId="0A515311" w14:textId="77777777" w:rsidR="00D81857" w:rsidRPr="0063749B" w:rsidRDefault="00D81857" w:rsidP="007A3232">
      <w:pPr>
        <w:pStyle w:val="Heading2"/>
        <w:keepNext w:val="0"/>
      </w:pPr>
      <w:bookmarkStart w:id="26" w:name="_Toc169536376"/>
      <w:r w:rsidRPr="0063749B">
        <w:t xml:space="preserve">Facilities to be provided by the </w:t>
      </w:r>
      <w:r w:rsidR="00E21553">
        <w:t>c</w:t>
      </w:r>
      <w:r w:rsidR="00320C07">
        <w:t>ontractor</w:t>
      </w:r>
      <w:bookmarkEnd w:id="26"/>
    </w:p>
    <w:p w14:paraId="6CEC5A5C" w14:textId="65CD5AEE" w:rsidR="00D81857" w:rsidRPr="0063749B" w:rsidRDefault="00D81857" w:rsidP="007A3232">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regularly and in a timely fashion.</w:t>
      </w:r>
    </w:p>
    <w:p w14:paraId="42537B8D" w14:textId="77777777" w:rsidR="00D81857" w:rsidRPr="0063749B" w:rsidRDefault="00D81857" w:rsidP="007A3232">
      <w:pPr>
        <w:pStyle w:val="Heading2"/>
        <w:keepNext w:val="0"/>
      </w:pPr>
      <w:bookmarkStart w:id="27" w:name="_Toc169536377"/>
      <w:r w:rsidRPr="0063749B">
        <w:t>Equipment</w:t>
      </w:r>
      <w:bookmarkEnd w:id="27"/>
    </w:p>
    <w:p w14:paraId="17B79B14" w14:textId="77777777" w:rsidR="00BD0DB2" w:rsidRPr="0063749B" w:rsidRDefault="00D81857" w:rsidP="007A3232">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79C51359" w14:textId="77777777" w:rsidR="00D81857" w:rsidRPr="0063749B" w:rsidRDefault="00D81857" w:rsidP="007A3232">
      <w:pPr>
        <w:pStyle w:val="Heading1"/>
        <w:keepNext w:val="0"/>
      </w:pPr>
      <w:bookmarkStart w:id="28" w:name="_Toc169536378"/>
      <w:r w:rsidRPr="0063749B">
        <w:t>REPORTS</w:t>
      </w:r>
      <w:bookmarkEnd w:id="28"/>
    </w:p>
    <w:p w14:paraId="1884294E" w14:textId="77777777" w:rsidR="00D81857" w:rsidRPr="0063749B" w:rsidRDefault="00D81857" w:rsidP="007A3232">
      <w:pPr>
        <w:pStyle w:val="Heading2"/>
        <w:keepNext w:val="0"/>
      </w:pPr>
      <w:bookmarkStart w:id="29" w:name="_Ref20555417"/>
      <w:bookmarkStart w:id="30" w:name="_Ref20656720"/>
      <w:bookmarkStart w:id="31" w:name="_Toc169536379"/>
      <w:r w:rsidRPr="0063749B">
        <w:t>Reporting requirements</w:t>
      </w:r>
      <w:bookmarkEnd w:id="29"/>
      <w:bookmarkEnd w:id="30"/>
      <w:bookmarkEnd w:id="31"/>
    </w:p>
    <w:p w14:paraId="21316570" w14:textId="1248C6E4" w:rsidR="004E5639" w:rsidRPr="0063749B" w:rsidRDefault="004E5639" w:rsidP="007A3232">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will submit the following reports in </w:t>
      </w:r>
      <w:r w:rsidR="000051DC">
        <w:rPr>
          <w:rFonts w:ascii="Times New Roman" w:hAnsi="Times New Roman"/>
          <w:sz w:val="22"/>
          <w:szCs w:val="22"/>
        </w:rPr>
        <w:t>English</w:t>
      </w:r>
      <w:r w:rsidR="00155998" w:rsidRPr="0063749B">
        <w:rPr>
          <w:rFonts w:ascii="Times New Roman" w:hAnsi="Times New Roman"/>
          <w:sz w:val="22"/>
          <w:szCs w:val="22"/>
        </w:rPr>
        <w:t xml:space="preserve"> in one original</w:t>
      </w:r>
      <w:r w:rsidRPr="0063749B">
        <w:rPr>
          <w:rFonts w:ascii="Times New Roman" w:hAnsi="Times New Roman"/>
          <w:sz w:val="22"/>
          <w:szCs w:val="22"/>
        </w:rPr>
        <w:t>:</w:t>
      </w:r>
    </w:p>
    <w:p w14:paraId="7F0D33D4" w14:textId="1662CA11" w:rsidR="00780D1B" w:rsidRDefault="00DF6DA1" w:rsidP="007A3232">
      <w:pPr>
        <w:pStyle w:val="ListBullet"/>
        <w:numPr>
          <w:ilvl w:val="0"/>
          <w:numId w:val="4"/>
        </w:numPr>
        <w:rPr>
          <w:sz w:val="22"/>
          <w:szCs w:val="22"/>
        </w:rPr>
      </w:pPr>
      <w:r>
        <w:rPr>
          <w:b/>
          <w:bCs/>
          <w:sz w:val="22"/>
          <w:szCs w:val="22"/>
        </w:rPr>
        <w:lastRenderedPageBreak/>
        <w:t>Progress</w:t>
      </w:r>
      <w:r w:rsidR="000051DC">
        <w:rPr>
          <w:b/>
          <w:bCs/>
          <w:sz w:val="22"/>
          <w:szCs w:val="22"/>
        </w:rPr>
        <w:t xml:space="preserve"> </w:t>
      </w:r>
      <w:r w:rsidR="004E5639" w:rsidRPr="0063749B">
        <w:rPr>
          <w:b/>
          <w:bCs/>
          <w:sz w:val="22"/>
          <w:szCs w:val="22"/>
        </w:rPr>
        <w:t>Report</w:t>
      </w:r>
      <w:r w:rsidR="004E5639" w:rsidRPr="0063749B">
        <w:rPr>
          <w:sz w:val="22"/>
          <w:szCs w:val="22"/>
        </w:rPr>
        <w:t xml:space="preserve"> of ma</w:t>
      </w:r>
      <w:r w:rsidR="00780D1B" w:rsidRPr="0063749B">
        <w:rPr>
          <w:sz w:val="22"/>
          <w:szCs w:val="22"/>
        </w:rPr>
        <w:t>x</w:t>
      </w:r>
      <w:r w:rsidR="004E5639" w:rsidRPr="0063749B">
        <w:rPr>
          <w:sz w:val="22"/>
          <w:szCs w:val="22"/>
        </w:rPr>
        <w:t xml:space="preserve">imum </w:t>
      </w:r>
      <w:r w:rsidR="000051DC">
        <w:rPr>
          <w:sz w:val="22"/>
          <w:szCs w:val="22"/>
        </w:rPr>
        <w:t>3</w:t>
      </w:r>
      <w:r w:rsidR="004E5639" w:rsidRPr="0063749B">
        <w:rPr>
          <w:sz w:val="22"/>
          <w:szCs w:val="22"/>
        </w:rPr>
        <w:t xml:space="preserve"> pages</w:t>
      </w:r>
      <w:r w:rsidR="000051DC">
        <w:rPr>
          <w:sz w:val="22"/>
          <w:szCs w:val="22"/>
        </w:rPr>
        <w:t xml:space="preserve"> </w:t>
      </w:r>
      <w:r w:rsidR="000051DC" w:rsidRPr="000051DC">
        <w:rPr>
          <w:sz w:val="22"/>
          <w:szCs w:val="22"/>
        </w:rPr>
        <w:t>(main text, excluding annexes)</w:t>
      </w:r>
      <w:r w:rsidR="000051DC">
        <w:rPr>
          <w:sz w:val="22"/>
          <w:szCs w:val="22"/>
        </w:rPr>
        <w:t xml:space="preserve"> </w:t>
      </w:r>
      <w:r w:rsidR="004E5639" w:rsidRPr="0063749B">
        <w:rPr>
          <w:sz w:val="22"/>
          <w:szCs w:val="22"/>
        </w:rPr>
        <w:t xml:space="preserve">to be produced after </w:t>
      </w:r>
      <w:r>
        <w:rPr>
          <w:sz w:val="22"/>
          <w:szCs w:val="22"/>
        </w:rPr>
        <w:t>1</w:t>
      </w:r>
      <w:r w:rsidR="000051DC">
        <w:rPr>
          <w:sz w:val="22"/>
          <w:szCs w:val="22"/>
        </w:rPr>
        <w:t xml:space="preserve"> months </w:t>
      </w:r>
      <w:r w:rsidR="004E5639" w:rsidRPr="0063749B">
        <w:rPr>
          <w:sz w:val="22"/>
          <w:szCs w:val="22"/>
        </w:rPr>
        <w:t xml:space="preserve">from the </w:t>
      </w:r>
      <w:r w:rsidR="00F24DAB">
        <w:rPr>
          <w:sz w:val="22"/>
          <w:szCs w:val="22"/>
        </w:rPr>
        <w:t>start</w:t>
      </w:r>
      <w:r w:rsidR="004E5639" w:rsidRPr="0063749B">
        <w:rPr>
          <w:sz w:val="22"/>
          <w:szCs w:val="22"/>
        </w:rPr>
        <w:t xml:space="preserve"> of implementation. </w:t>
      </w:r>
      <w:r w:rsidR="00780D1B" w:rsidRPr="0063749B">
        <w:rPr>
          <w:sz w:val="22"/>
          <w:szCs w:val="22"/>
        </w:rPr>
        <w:t xml:space="preserve">In the report the </w:t>
      </w:r>
      <w:r w:rsidR="00E21553">
        <w:rPr>
          <w:sz w:val="22"/>
          <w:szCs w:val="22"/>
        </w:rPr>
        <w:t>c</w:t>
      </w:r>
      <w:r w:rsidR="00320C07">
        <w:rPr>
          <w:sz w:val="22"/>
          <w:szCs w:val="22"/>
        </w:rPr>
        <w:t>ontractor</w:t>
      </w:r>
      <w:r w:rsidR="00780D1B" w:rsidRPr="0063749B">
        <w:rPr>
          <w:sz w:val="22"/>
          <w:szCs w:val="22"/>
        </w:rPr>
        <w:t xml:space="preserve"> shall describe </w:t>
      </w:r>
      <w:r>
        <w:rPr>
          <w:sz w:val="22"/>
          <w:szCs w:val="22"/>
        </w:rPr>
        <w:t>progress of the implementation of the tasks</w:t>
      </w:r>
      <w:r w:rsidR="00780D1B" w:rsidRPr="0063749B">
        <w:rPr>
          <w:sz w:val="22"/>
          <w:szCs w:val="22"/>
        </w:rPr>
        <w:t xml:space="preserve">. </w:t>
      </w:r>
    </w:p>
    <w:p w14:paraId="351F2FD7" w14:textId="77777777" w:rsidR="00D81857" w:rsidRPr="0063749B" w:rsidRDefault="00D81857" w:rsidP="007A3232">
      <w:pPr>
        <w:pStyle w:val="Heading2"/>
        <w:keepNext w:val="0"/>
      </w:pPr>
      <w:bookmarkStart w:id="32" w:name="_Toc169536380"/>
      <w:r w:rsidRPr="0063749B">
        <w:t xml:space="preserve">Submission </w:t>
      </w:r>
      <w:r w:rsidR="00423811">
        <w:t>and</w:t>
      </w:r>
      <w:r w:rsidRPr="0063749B">
        <w:t xml:space="preserve"> approval of reports</w:t>
      </w:r>
      <w:bookmarkEnd w:id="32"/>
    </w:p>
    <w:p w14:paraId="087B1656" w14:textId="201E6634" w:rsidR="00D81857" w:rsidRDefault="00FE277B" w:rsidP="007A3232">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144AAA">
        <w:rPr>
          <w:rFonts w:ascii="Times New Roman" w:hAnsi="Times New Roman"/>
          <w:sz w:val="22"/>
          <w:szCs w:val="22"/>
        </w:rPr>
        <w:t>m</w:t>
      </w:r>
      <w:r w:rsidR="00D81857" w:rsidRPr="0063749B">
        <w:rPr>
          <w:rFonts w:ascii="Times New Roman" w:hAnsi="Times New Roman"/>
          <w:sz w:val="22"/>
          <w:szCs w:val="22"/>
        </w:rPr>
        <w:t>anager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0051DC">
        <w:rPr>
          <w:rFonts w:ascii="Times New Roman" w:hAnsi="Times New Roman"/>
          <w:sz w:val="22"/>
          <w:szCs w:val="22"/>
        </w:rPr>
        <w:t>manager</w:t>
      </w:r>
      <w:r w:rsidR="00D81857" w:rsidRPr="0063749B">
        <w:rPr>
          <w:rFonts w:ascii="Times New Roman" w:hAnsi="Times New Roman"/>
          <w:sz w:val="22"/>
          <w:szCs w:val="22"/>
        </w:rPr>
        <w:t xml:space="preserve"> is responsible for approving the reports.</w:t>
      </w:r>
    </w:p>
    <w:p w14:paraId="33B69034" w14:textId="77777777" w:rsidR="00D81857" w:rsidRPr="0063749B" w:rsidRDefault="00D81857" w:rsidP="007A3232">
      <w:pPr>
        <w:pStyle w:val="Heading1"/>
        <w:keepNext w:val="0"/>
      </w:pPr>
      <w:bookmarkStart w:id="33" w:name="_Toc169536381"/>
      <w:r w:rsidRPr="0063749B">
        <w:t>MONITORING AND EVALUATION</w:t>
      </w:r>
      <w:bookmarkEnd w:id="33"/>
    </w:p>
    <w:p w14:paraId="7DC6ECEF" w14:textId="77777777" w:rsidR="00D81857" w:rsidRPr="0063749B" w:rsidRDefault="00D81857" w:rsidP="007A3232">
      <w:pPr>
        <w:pStyle w:val="Heading2"/>
        <w:keepNext w:val="0"/>
      </w:pPr>
      <w:bookmarkStart w:id="34" w:name="_Toc169536382"/>
      <w:r w:rsidRPr="0063749B">
        <w:t>Definition of indicators</w:t>
      </w:r>
      <w:bookmarkEnd w:id="34"/>
    </w:p>
    <w:p w14:paraId="024D4DEF" w14:textId="15DA7D44" w:rsidR="008534FF" w:rsidRPr="008534FF" w:rsidRDefault="008534FF" w:rsidP="007A3232">
      <w:pPr>
        <w:rPr>
          <w:rFonts w:ascii="Times New Roman" w:hAnsi="Times New Roman"/>
          <w:sz w:val="22"/>
          <w:szCs w:val="22"/>
          <w:lang w:val="en-US"/>
        </w:rPr>
      </w:pPr>
      <w:r w:rsidRPr="008534FF">
        <w:rPr>
          <w:rFonts w:ascii="Times New Roman" w:hAnsi="Times New Roman"/>
          <w:sz w:val="22"/>
          <w:szCs w:val="22"/>
          <w:lang w:val="en-US"/>
        </w:rPr>
        <w:t xml:space="preserve">Monitoring shall be based on </w:t>
      </w:r>
      <w:r w:rsidRPr="008534FF">
        <w:rPr>
          <w:rFonts w:ascii="Times New Roman" w:hAnsi="Times New Roman"/>
          <w:b/>
          <w:bCs/>
          <w:sz w:val="22"/>
          <w:szCs w:val="22"/>
          <w:lang w:val="en-US"/>
        </w:rPr>
        <w:t>quantitative indicators</w:t>
      </w:r>
      <w:r w:rsidRPr="008534FF">
        <w:rPr>
          <w:rFonts w:ascii="Times New Roman" w:hAnsi="Times New Roman"/>
          <w:sz w:val="22"/>
          <w:szCs w:val="22"/>
          <w:lang w:val="en-US"/>
        </w:rPr>
        <w:t>, directly linked to WP2 D2.2 and D</w:t>
      </w:r>
      <w:r w:rsidR="00DF6DA1">
        <w:rPr>
          <w:rFonts w:ascii="Times New Roman" w:hAnsi="Times New Roman"/>
          <w:sz w:val="22"/>
          <w:szCs w:val="22"/>
          <w:lang w:val="en-US"/>
        </w:rPr>
        <w:t>6.2</w:t>
      </w:r>
      <w:r w:rsidRPr="008534FF">
        <w:rPr>
          <w:rFonts w:ascii="Times New Roman" w:hAnsi="Times New Roman"/>
          <w:sz w:val="22"/>
          <w:szCs w:val="22"/>
          <w:lang w:val="en-US"/>
        </w:rPr>
        <w:t xml:space="preserve"> outputs.</w:t>
      </w:r>
    </w:p>
    <w:p w14:paraId="6BA2BE37" w14:textId="77777777" w:rsidR="00D81857" w:rsidRDefault="00D81857" w:rsidP="007A3232">
      <w:pPr>
        <w:pStyle w:val="Heading2"/>
        <w:keepNext w:val="0"/>
      </w:pPr>
      <w:bookmarkStart w:id="35" w:name="_Toc169536383"/>
      <w:r w:rsidRPr="0063749B">
        <w:t>Special requirements</w:t>
      </w:r>
      <w:bookmarkEnd w:id="35"/>
    </w:p>
    <w:p w14:paraId="43CB1FBB" w14:textId="04263709" w:rsidR="00645E11" w:rsidRPr="0063749B" w:rsidRDefault="008534FF" w:rsidP="007A3232">
      <w:pPr>
        <w:pStyle w:val="Text2"/>
        <w:rPr>
          <w:rFonts w:ascii="Times New Roman" w:hAnsi="Times New Roman"/>
          <w:sz w:val="22"/>
          <w:szCs w:val="22"/>
        </w:rPr>
      </w:pPr>
      <w:r>
        <w:t>N/A</w:t>
      </w:r>
    </w:p>
    <w:sectPr w:rsidR="00645E11" w:rsidRPr="0063749B"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951CC2" w14:textId="77777777" w:rsidR="00597ABE" w:rsidRDefault="00597ABE">
      <w:r>
        <w:separator/>
      </w:r>
    </w:p>
  </w:endnote>
  <w:endnote w:type="continuationSeparator" w:id="0">
    <w:p w14:paraId="4C548188" w14:textId="77777777" w:rsidR="00597ABE" w:rsidRDefault="00597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Calibri"/>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A861B4" w14:textId="27347D08" w:rsidR="0006795C" w:rsidRPr="008A65FE" w:rsidRDefault="005044FE"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w:t>
    </w:r>
    <w:r w:rsidR="00F169D8">
      <w:rPr>
        <w:rFonts w:ascii="Times New Roman" w:hAnsi="Times New Roman"/>
        <w:b/>
        <w:snapToGrid w:val="0"/>
        <w:sz w:val="18"/>
        <w:szCs w:val="18"/>
      </w:rPr>
      <w:t>5</w:t>
    </w:r>
    <w:r w:rsidR="0006795C" w:rsidRPr="00D611BE">
      <w:rPr>
        <w:sz w:val="20"/>
      </w:rPr>
      <w:tab/>
    </w:r>
    <w:r w:rsidR="0006795C" w:rsidRPr="00D611BE">
      <w:rPr>
        <w:rFonts w:ascii="Times New Roman" w:hAnsi="Times New Roman"/>
        <w:sz w:val="18"/>
        <w:szCs w:val="18"/>
      </w:rPr>
      <w:t xml:space="preserve">Page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9D2CAF">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t xml:space="preserve"> </w:t>
    </w:r>
    <w:r w:rsidR="0006795C"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06795C" w:rsidRPr="00D611BE">
      <w:rPr>
        <w:rStyle w:val="PageNumber"/>
        <w:rFonts w:ascii="Times New Roman" w:hAnsi="Times New Roman"/>
        <w:sz w:val="18"/>
        <w:szCs w:val="18"/>
      </w:rPr>
      <w:fldChar w:fldCharType="separate"/>
    </w:r>
    <w:r w:rsidR="00B3682C">
      <w:rPr>
        <w:rStyle w:val="PageNumber"/>
        <w:rFonts w:ascii="Times New Roman" w:hAnsi="Times New Roman"/>
        <w:noProof/>
        <w:sz w:val="18"/>
        <w:szCs w:val="18"/>
      </w:rPr>
      <w:t>9</w:t>
    </w:r>
    <w:r w:rsidR="0006795C" w:rsidRPr="00D611BE">
      <w:rPr>
        <w:rStyle w:val="PageNumber"/>
        <w:rFonts w:ascii="Times New Roman" w:hAnsi="Times New Roman"/>
        <w:sz w:val="18"/>
        <w:szCs w:val="18"/>
      </w:rPr>
      <w:fldChar w:fldCharType="end"/>
    </w:r>
  </w:p>
  <w:p w14:paraId="1BB8FABA" w14:textId="59E21821" w:rsidR="0006795C" w:rsidRPr="00210C5D" w:rsidRDefault="00645E11" w:rsidP="00645E11">
    <w:pPr>
      <w:pStyle w:val="Footer"/>
      <w:tabs>
        <w:tab w:val="right" w:pos="9078"/>
      </w:tabs>
      <w:rPr>
        <w:b/>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336542">
      <w:rPr>
        <w:rStyle w:val="PageNumber"/>
        <w:rFonts w:ascii="Times New Roman" w:hAnsi="Times New Roman"/>
        <w:noProof/>
        <w:sz w:val="18"/>
        <w:szCs w:val="18"/>
      </w:rPr>
      <w:t>b8f_annex_ii_torglobal_en.docx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80D8F6" w14:textId="4611F48A" w:rsidR="0006795C" w:rsidRPr="00FB4BCC" w:rsidRDefault="005044FE"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w:t>
    </w:r>
    <w:r w:rsidR="000B6100">
      <w:rPr>
        <w:rFonts w:ascii="Times New Roman" w:hAnsi="Times New Roman"/>
        <w:b/>
        <w:snapToGrid w:val="0"/>
        <w:sz w:val="18"/>
        <w:szCs w:val="18"/>
      </w:rPr>
      <w:t>.1</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9D2CAF">
      <w:rPr>
        <w:rFonts w:ascii="Times New Roman" w:hAnsi="Times New Roman"/>
        <w:sz w:val="18"/>
        <w:szCs w:val="18"/>
      </w:rPr>
      <w:fldChar w:fldCharType="begin"/>
    </w:r>
    <w:r w:rsidR="009D2CAF">
      <w:rPr>
        <w:rFonts w:ascii="Times New Roman" w:hAnsi="Times New Roman"/>
        <w:sz w:val="18"/>
        <w:szCs w:val="18"/>
      </w:rPr>
      <w:instrText xml:space="preserve"> PAGE  </w:instrText>
    </w:r>
    <w:r w:rsidR="009D2CAF">
      <w:rPr>
        <w:rFonts w:ascii="Times New Roman" w:hAnsi="Times New Roman"/>
        <w:sz w:val="18"/>
        <w:szCs w:val="18"/>
      </w:rPr>
      <w:fldChar w:fldCharType="separate"/>
    </w:r>
    <w:r w:rsidR="00B3682C">
      <w:rPr>
        <w:rFonts w:ascii="Times New Roman" w:hAnsi="Times New Roman"/>
        <w:noProof/>
        <w:sz w:val="18"/>
        <w:szCs w:val="18"/>
      </w:rPr>
      <w:t>2</w:t>
    </w:r>
    <w:r w:rsidR="009D2CAF">
      <w:rPr>
        <w:rFonts w:ascii="Times New Roman" w:hAnsi="Times New Roman"/>
        <w:sz w:val="18"/>
        <w:szCs w:val="18"/>
      </w:rPr>
      <w:fldChar w:fldCharType="end"/>
    </w:r>
    <w:r w:rsidR="0006795C" w:rsidRPr="00FB4BCC">
      <w:rPr>
        <w:rFonts w:ascii="Times New Roman" w:hAnsi="Times New Roman"/>
        <w:sz w:val="18"/>
        <w:szCs w:val="18"/>
      </w:rPr>
      <w:t xml:space="preserve"> of </w:t>
    </w:r>
    <w:r w:rsidR="0006795C"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06795C" w:rsidRPr="00FB4BCC">
      <w:rPr>
        <w:rFonts w:ascii="Times New Roman" w:hAnsi="Times New Roman"/>
        <w:sz w:val="18"/>
        <w:szCs w:val="18"/>
      </w:rPr>
      <w:fldChar w:fldCharType="separate"/>
    </w:r>
    <w:r w:rsidR="00B3682C">
      <w:rPr>
        <w:rFonts w:ascii="Times New Roman" w:hAnsi="Times New Roman"/>
        <w:noProof/>
        <w:sz w:val="18"/>
        <w:szCs w:val="18"/>
      </w:rPr>
      <w:t>9</w:t>
    </w:r>
    <w:r w:rsidR="0006795C" w:rsidRPr="00FB4BCC">
      <w:rPr>
        <w:rFonts w:ascii="Times New Roman" w:hAnsi="Times New Roman"/>
        <w:sz w:val="18"/>
        <w:szCs w:val="18"/>
      </w:rPr>
      <w:fldChar w:fldCharType="end"/>
    </w:r>
  </w:p>
  <w:p w14:paraId="48104D7A" w14:textId="77777777" w:rsidR="0006795C" w:rsidRPr="00210C5D" w:rsidRDefault="0006795C"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54DCA8" w14:textId="77777777" w:rsidR="00597ABE" w:rsidRDefault="00597ABE">
      <w:r>
        <w:separator/>
      </w:r>
    </w:p>
  </w:footnote>
  <w:footnote w:type="continuationSeparator" w:id="0">
    <w:p w14:paraId="5871B16F" w14:textId="77777777" w:rsidR="00597ABE" w:rsidRDefault="00597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EDAF40" w14:textId="1FCC547C" w:rsidR="00B0699C" w:rsidRDefault="00B0699C" w:rsidP="00B0699C">
    <w:pPr>
      <w:pStyle w:val="Header"/>
      <w:jc w:val="center"/>
    </w:pPr>
    <w:r>
      <w:rPr>
        <w:b/>
        <w:noProof/>
        <w:sz w:val="28"/>
        <w:szCs w:val="28"/>
      </w:rPr>
      <w:drawing>
        <wp:inline distT="0" distB="0" distL="0" distR="0" wp14:anchorId="7CD1DCDB" wp14:editId="1A12A629">
          <wp:extent cx="427609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76090" cy="7937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12933E8"/>
    <w:multiLevelType w:val="hybridMultilevel"/>
    <w:tmpl w:val="099AC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0D76D37"/>
    <w:multiLevelType w:val="multilevel"/>
    <w:tmpl w:val="3C609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15:restartNumberingAfterBreak="0">
    <w:nsid w:val="4FD02056"/>
    <w:multiLevelType w:val="hybridMultilevel"/>
    <w:tmpl w:val="C4F8E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5"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15:restartNumberingAfterBreak="0">
    <w:nsid w:val="6A7B4BF1"/>
    <w:multiLevelType w:val="multilevel"/>
    <w:tmpl w:val="6C98796E"/>
    <w:lvl w:ilvl="0">
      <w:start w:val="1"/>
      <w:numFmt w:val="decimal"/>
      <w:pStyle w:val="Heading1"/>
      <w:lvlText w:val="%1."/>
      <w:lvlJc w:val="left"/>
      <w:pPr>
        <w:tabs>
          <w:tab w:val="num" w:pos="480"/>
        </w:tabs>
        <w:ind w:left="480" w:hanging="480"/>
      </w:pPr>
    </w:lvl>
    <w:lvl w:ilvl="1">
      <w:start w:val="1"/>
      <w:numFmt w:val="decimal"/>
      <w:pStyle w:val="Heading2"/>
      <w:lvlText w:val="%1.%2."/>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57518232">
    <w:abstractNumId w:val="1"/>
  </w:num>
  <w:num w:numId="2" w16cid:durableId="972298202">
    <w:abstractNumId w:val="0"/>
  </w:num>
  <w:num w:numId="3" w16cid:durableId="2093430575">
    <w:abstractNumId w:val="18"/>
  </w:num>
  <w:num w:numId="4" w16cid:durableId="195969415">
    <w:abstractNumId w:val="11"/>
    <w:lvlOverride w:ilvl="0">
      <w:startOverride w:val="1"/>
    </w:lvlOverride>
  </w:num>
  <w:num w:numId="5" w16cid:durableId="2114011714">
    <w:abstractNumId w:val="11"/>
  </w:num>
  <w:num w:numId="6" w16cid:durableId="33963209">
    <w:abstractNumId w:val="5"/>
  </w:num>
  <w:num w:numId="7" w16cid:durableId="602345742">
    <w:abstractNumId w:val="10"/>
  </w:num>
  <w:num w:numId="8" w16cid:durableId="197400439">
    <w:abstractNumId w:val="17"/>
  </w:num>
  <w:num w:numId="9" w16cid:durableId="1044210646">
    <w:abstractNumId w:val="19"/>
  </w:num>
  <w:num w:numId="10" w16cid:durableId="1096749687">
    <w:abstractNumId w:val="8"/>
  </w:num>
  <w:num w:numId="11" w16cid:durableId="1644459039">
    <w:abstractNumId w:val="16"/>
  </w:num>
  <w:num w:numId="12" w16cid:durableId="1531531914">
    <w:abstractNumId w:val="15"/>
  </w:num>
  <w:num w:numId="13" w16cid:durableId="1804931073">
    <w:abstractNumId w:val="12"/>
  </w:num>
  <w:num w:numId="14" w16cid:durableId="1885748287">
    <w:abstractNumId w:val="14"/>
  </w:num>
  <w:num w:numId="15" w16cid:durableId="1375886422">
    <w:abstractNumId w:val="4"/>
  </w:num>
  <w:num w:numId="16" w16cid:durableId="489103516">
    <w:abstractNumId w:val="9"/>
  </w:num>
  <w:num w:numId="17" w16cid:durableId="1884752393">
    <w:abstractNumId w:val="3"/>
  </w:num>
  <w:num w:numId="18" w16cid:durableId="1501702067">
    <w:abstractNumId w:val="6"/>
  </w:num>
  <w:num w:numId="19" w16cid:durableId="1346597744">
    <w:abstractNumId w:val="20"/>
  </w:num>
  <w:num w:numId="20" w16cid:durableId="1621186873">
    <w:abstractNumId w:val="7"/>
  </w:num>
  <w:num w:numId="21" w16cid:durableId="1472207219">
    <w:abstractNumId w:val="2"/>
  </w:num>
  <w:num w:numId="22" w16cid:durableId="219562263">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6"/>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3D1B73"/>
    <w:rsid w:val="000051DC"/>
    <w:rsid w:val="00006706"/>
    <w:rsid w:val="0000758B"/>
    <w:rsid w:val="000229E3"/>
    <w:rsid w:val="000332B4"/>
    <w:rsid w:val="00034E3E"/>
    <w:rsid w:val="00035D7B"/>
    <w:rsid w:val="000363AC"/>
    <w:rsid w:val="00043F48"/>
    <w:rsid w:val="0004483E"/>
    <w:rsid w:val="00046EDE"/>
    <w:rsid w:val="0005180E"/>
    <w:rsid w:val="00062C6E"/>
    <w:rsid w:val="0006795C"/>
    <w:rsid w:val="000717C4"/>
    <w:rsid w:val="00072591"/>
    <w:rsid w:val="00080CA8"/>
    <w:rsid w:val="00086D9B"/>
    <w:rsid w:val="0009008B"/>
    <w:rsid w:val="000914D7"/>
    <w:rsid w:val="000933A1"/>
    <w:rsid w:val="00093D70"/>
    <w:rsid w:val="000A1135"/>
    <w:rsid w:val="000A6396"/>
    <w:rsid w:val="000B6100"/>
    <w:rsid w:val="000C0973"/>
    <w:rsid w:val="000C5995"/>
    <w:rsid w:val="000C6289"/>
    <w:rsid w:val="000D4AD4"/>
    <w:rsid w:val="000D573C"/>
    <w:rsid w:val="000F10BF"/>
    <w:rsid w:val="000F16A9"/>
    <w:rsid w:val="00100201"/>
    <w:rsid w:val="0010219F"/>
    <w:rsid w:val="0011312C"/>
    <w:rsid w:val="00114181"/>
    <w:rsid w:val="00115301"/>
    <w:rsid w:val="00126E6A"/>
    <w:rsid w:val="0013060C"/>
    <w:rsid w:val="00132C55"/>
    <w:rsid w:val="00134B0C"/>
    <w:rsid w:val="00134F8F"/>
    <w:rsid w:val="00144AAA"/>
    <w:rsid w:val="001467EC"/>
    <w:rsid w:val="00153197"/>
    <w:rsid w:val="00155998"/>
    <w:rsid w:val="0016149B"/>
    <w:rsid w:val="00161CF7"/>
    <w:rsid w:val="00165E34"/>
    <w:rsid w:val="00173B43"/>
    <w:rsid w:val="00174CDF"/>
    <w:rsid w:val="00185585"/>
    <w:rsid w:val="001869F0"/>
    <w:rsid w:val="00192884"/>
    <w:rsid w:val="0019480C"/>
    <w:rsid w:val="001A114E"/>
    <w:rsid w:val="001A1A8A"/>
    <w:rsid w:val="001A1E97"/>
    <w:rsid w:val="001B3701"/>
    <w:rsid w:val="001C114B"/>
    <w:rsid w:val="001C4DD2"/>
    <w:rsid w:val="001C6553"/>
    <w:rsid w:val="001C7648"/>
    <w:rsid w:val="001D05A6"/>
    <w:rsid w:val="001D07DD"/>
    <w:rsid w:val="001D0B84"/>
    <w:rsid w:val="001E4CB6"/>
    <w:rsid w:val="001E5659"/>
    <w:rsid w:val="001F21C2"/>
    <w:rsid w:val="00210C5D"/>
    <w:rsid w:val="00212FA5"/>
    <w:rsid w:val="00224F25"/>
    <w:rsid w:val="00230DF4"/>
    <w:rsid w:val="002351C4"/>
    <w:rsid w:val="002407D0"/>
    <w:rsid w:val="00240BCC"/>
    <w:rsid w:val="00241E75"/>
    <w:rsid w:val="00243FB5"/>
    <w:rsid w:val="002501BE"/>
    <w:rsid w:val="002564EE"/>
    <w:rsid w:val="00257D65"/>
    <w:rsid w:val="00267A1C"/>
    <w:rsid w:val="002717AF"/>
    <w:rsid w:val="0028046F"/>
    <w:rsid w:val="00282DCE"/>
    <w:rsid w:val="002B1729"/>
    <w:rsid w:val="002C0329"/>
    <w:rsid w:val="002D5D21"/>
    <w:rsid w:val="002D648A"/>
    <w:rsid w:val="002D7174"/>
    <w:rsid w:val="002E468E"/>
    <w:rsid w:val="002E6B75"/>
    <w:rsid w:val="002F1AF6"/>
    <w:rsid w:val="00310A00"/>
    <w:rsid w:val="00312C82"/>
    <w:rsid w:val="0031613E"/>
    <w:rsid w:val="00320C07"/>
    <w:rsid w:val="00323913"/>
    <w:rsid w:val="00336045"/>
    <w:rsid w:val="00336542"/>
    <w:rsid w:val="003421DB"/>
    <w:rsid w:val="00344264"/>
    <w:rsid w:val="00347915"/>
    <w:rsid w:val="00350D87"/>
    <w:rsid w:val="00356091"/>
    <w:rsid w:val="00357D9F"/>
    <w:rsid w:val="00363709"/>
    <w:rsid w:val="00364DE6"/>
    <w:rsid w:val="00367ECB"/>
    <w:rsid w:val="00384722"/>
    <w:rsid w:val="00397120"/>
    <w:rsid w:val="003A1C3F"/>
    <w:rsid w:val="003A2551"/>
    <w:rsid w:val="003A2878"/>
    <w:rsid w:val="003B7EB4"/>
    <w:rsid w:val="003C24E8"/>
    <w:rsid w:val="003C52A5"/>
    <w:rsid w:val="003C60AD"/>
    <w:rsid w:val="003D1B73"/>
    <w:rsid w:val="003E2196"/>
    <w:rsid w:val="003E26F7"/>
    <w:rsid w:val="003F2355"/>
    <w:rsid w:val="003F70C3"/>
    <w:rsid w:val="00404345"/>
    <w:rsid w:val="0040714A"/>
    <w:rsid w:val="00410306"/>
    <w:rsid w:val="00412B68"/>
    <w:rsid w:val="0042178E"/>
    <w:rsid w:val="00423811"/>
    <w:rsid w:val="00423F47"/>
    <w:rsid w:val="004250F9"/>
    <w:rsid w:val="00431AEC"/>
    <w:rsid w:val="00441B51"/>
    <w:rsid w:val="00444297"/>
    <w:rsid w:val="004450A7"/>
    <w:rsid w:val="00450070"/>
    <w:rsid w:val="00453705"/>
    <w:rsid w:val="00454ACD"/>
    <w:rsid w:val="00484F3A"/>
    <w:rsid w:val="00490ACE"/>
    <w:rsid w:val="0049404A"/>
    <w:rsid w:val="004978F8"/>
    <w:rsid w:val="004A11D3"/>
    <w:rsid w:val="004A2422"/>
    <w:rsid w:val="004B2A38"/>
    <w:rsid w:val="004B6ACF"/>
    <w:rsid w:val="004E2289"/>
    <w:rsid w:val="004E5639"/>
    <w:rsid w:val="004E6061"/>
    <w:rsid w:val="004E767F"/>
    <w:rsid w:val="004F338B"/>
    <w:rsid w:val="004F3E5F"/>
    <w:rsid w:val="004F5130"/>
    <w:rsid w:val="004F5EC8"/>
    <w:rsid w:val="004F6CC3"/>
    <w:rsid w:val="004F7874"/>
    <w:rsid w:val="005044FE"/>
    <w:rsid w:val="00510114"/>
    <w:rsid w:val="00510D93"/>
    <w:rsid w:val="005167A1"/>
    <w:rsid w:val="0052017E"/>
    <w:rsid w:val="005260E6"/>
    <w:rsid w:val="00530D15"/>
    <w:rsid w:val="00536D6E"/>
    <w:rsid w:val="0055050F"/>
    <w:rsid w:val="0055311E"/>
    <w:rsid w:val="00556CFB"/>
    <w:rsid w:val="00564168"/>
    <w:rsid w:val="00567569"/>
    <w:rsid w:val="00570CF3"/>
    <w:rsid w:val="005837BC"/>
    <w:rsid w:val="005935F3"/>
    <w:rsid w:val="00596882"/>
    <w:rsid w:val="005972C6"/>
    <w:rsid w:val="00597ABE"/>
    <w:rsid w:val="00597EEA"/>
    <w:rsid w:val="005A36D9"/>
    <w:rsid w:val="005A41BF"/>
    <w:rsid w:val="005B3168"/>
    <w:rsid w:val="005B55B9"/>
    <w:rsid w:val="005C091D"/>
    <w:rsid w:val="005C6CC2"/>
    <w:rsid w:val="005D5086"/>
    <w:rsid w:val="005D5805"/>
    <w:rsid w:val="005E3F3D"/>
    <w:rsid w:val="005E5BE5"/>
    <w:rsid w:val="005F05F8"/>
    <w:rsid w:val="005F537F"/>
    <w:rsid w:val="00601667"/>
    <w:rsid w:val="0061269A"/>
    <w:rsid w:val="006210A8"/>
    <w:rsid w:val="00624787"/>
    <w:rsid w:val="00626398"/>
    <w:rsid w:val="00631124"/>
    <w:rsid w:val="00633255"/>
    <w:rsid w:val="0063749B"/>
    <w:rsid w:val="00640BF3"/>
    <w:rsid w:val="00645479"/>
    <w:rsid w:val="00645E11"/>
    <w:rsid w:val="006460D9"/>
    <w:rsid w:val="006470EB"/>
    <w:rsid w:val="006471D6"/>
    <w:rsid w:val="006479BD"/>
    <w:rsid w:val="00650DD4"/>
    <w:rsid w:val="00651C25"/>
    <w:rsid w:val="006552D0"/>
    <w:rsid w:val="00663107"/>
    <w:rsid w:val="00665651"/>
    <w:rsid w:val="006659A3"/>
    <w:rsid w:val="006661DB"/>
    <w:rsid w:val="00671268"/>
    <w:rsid w:val="006723F3"/>
    <w:rsid w:val="006745A0"/>
    <w:rsid w:val="00686427"/>
    <w:rsid w:val="00696CAF"/>
    <w:rsid w:val="00697296"/>
    <w:rsid w:val="00697562"/>
    <w:rsid w:val="006A138B"/>
    <w:rsid w:val="006A142C"/>
    <w:rsid w:val="006A58EC"/>
    <w:rsid w:val="006B1E5B"/>
    <w:rsid w:val="006B423E"/>
    <w:rsid w:val="006B5706"/>
    <w:rsid w:val="006C0746"/>
    <w:rsid w:val="006D6D6B"/>
    <w:rsid w:val="006F38F6"/>
    <w:rsid w:val="006F4B90"/>
    <w:rsid w:val="006F607A"/>
    <w:rsid w:val="007019D8"/>
    <w:rsid w:val="0070275A"/>
    <w:rsid w:val="00707C08"/>
    <w:rsid w:val="00716867"/>
    <w:rsid w:val="00725914"/>
    <w:rsid w:val="00727260"/>
    <w:rsid w:val="007327E9"/>
    <w:rsid w:val="007356A3"/>
    <w:rsid w:val="00742068"/>
    <w:rsid w:val="00747F3E"/>
    <w:rsid w:val="0075716F"/>
    <w:rsid w:val="007579D0"/>
    <w:rsid w:val="00780D1B"/>
    <w:rsid w:val="00781734"/>
    <w:rsid w:val="0078273C"/>
    <w:rsid w:val="00783891"/>
    <w:rsid w:val="0079433E"/>
    <w:rsid w:val="007A3232"/>
    <w:rsid w:val="007A5600"/>
    <w:rsid w:val="007A6A64"/>
    <w:rsid w:val="007A6EDD"/>
    <w:rsid w:val="007C05EF"/>
    <w:rsid w:val="007C3B8C"/>
    <w:rsid w:val="007E157C"/>
    <w:rsid w:val="007E21BD"/>
    <w:rsid w:val="007E296D"/>
    <w:rsid w:val="007E4BFF"/>
    <w:rsid w:val="007E7A0F"/>
    <w:rsid w:val="007F0504"/>
    <w:rsid w:val="007F5547"/>
    <w:rsid w:val="007F738F"/>
    <w:rsid w:val="00802406"/>
    <w:rsid w:val="00816B6E"/>
    <w:rsid w:val="00817AAA"/>
    <w:rsid w:val="00821083"/>
    <w:rsid w:val="008269FA"/>
    <w:rsid w:val="00846B7A"/>
    <w:rsid w:val="00851DA8"/>
    <w:rsid w:val="008534FF"/>
    <w:rsid w:val="008538A6"/>
    <w:rsid w:val="008553BA"/>
    <w:rsid w:val="00856D51"/>
    <w:rsid w:val="00856E3D"/>
    <w:rsid w:val="0085723F"/>
    <w:rsid w:val="008577AB"/>
    <w:rsid w:val="00857B84"/>
    <w:rsid w:val="00861BB8"/>
    <w:rsid w:val="00862E3E"/>
    <w:rsid w:val="008679C7"/>
    <w:rsid w:val="00873239"/>
    <w:rsid w:val="00875B1B"/>
    <w:rsid w:val="0088268D"/>
    <w:rsid w:val="008874F5"/>
    <w:rsid w:val="00891190"/>
    <w:rsid w:val="008951C0"/>
    <w:rsid w:val="008A0C9A"/>
    <w:rsid w:val="008A13C7"/>
    <w:rsid w:val="008A65FE"/>
    <w:rsid w:val="008B1068"/>
    <w:rsid w:val="008B2A2C"/>
    <w:rsid w:val="008B56F9"/>
    <w:rsid w:val="008C77AE"/>
    <w:rsid w:val="008D141B"/>
    <w:rsid w:val="008E412E"/>
    <w:rsid w:val="008E4DA9"/>
    <w:rsid w:val="008E677C"/>
    <w:rsid w:val="008F30D2"/>
    <w:rsid w:val="008F6138"/>
    <w:rsid w:val="0090796E"/>
    <w:rsid w:val="00912E58"/>
    <w:rsid w:val="009144FC"/>
    <w:rsid w:val="00915153"/>
    <w:rsid w:val="0092146F"/>
    <w:rsid w:val="0092494C"/>
    <w:rsid w:val="00924F0C"/>
    <w:rsid w:val="00927CEC"/>
    <w:rsid w:val="00931940"/>
    <w:rsid w:val="009344C1"/>
    <w:rsid w:val="009349A1"/>
    <w:rsid w:val="00935F4D"/>
    <w:rsid w:val="00936183"/>
    <w:rsid w:val="00942AD6"/>
    <w:rsid w:val="009454EE"/>
    <w:rsid w:val="009463C5"/>
    <w:rsid w:val="00947FDC"/>
    <w:rsid w:val="00951D73"/>
    <w:rsid w:val="009523B8"/>
    <w:rsid w:val="009623AE"/>
    <w:rsid w:val="00976148"/>
    <w:rsid w:val="00983970"/>
    <w:rsid w:val="00987D01"/>
    <w:rsid w:val="00994CA3"/>
    <w:rsid w:val="00994CD7"/>
    <w:rsid w:val="00995D0E"/>
    <w:rsid w:val="00996BDD"/>
    <w:rsid w:val="009A09D3"/>
    <w:rsid w:val="009A2B96"/>
    <w:rsid w:val="009A3473"/>
    <w:rsid w:val="009A45FA"/>
    <w:rsid w:val="009A477C"/>
    <w:rsid w:val="009A5707"/>
    <w:rsid w:val="009A57DF"/>
    <w:rsid w:val="009B5EC3"/>
    <w:rsid w:val="009B60F8"/>
    <w:rsid w:val="009B6C23"/>
    <w:rsid w:val="009B6E56"/>
    <w:rsid w:val="009C0511"/>
    <w:rsid w:val="009C11D6"/>
    <w:rsid w:val="009D26A4"/>
    <w:rsid w:val="009D2CAF"/>
    <w:rsid w:val="009D7528"/>
    <w:rsid w:val="009E37FA"/>
    <w:rsid w:val="009F23A4"/>
    <w:rsid w:val="009F2A7A"/>
    <w:rsid w:val="009F2FF0"/>
    <w:rsid w:val="009F3097"/>
    <w:rsid w:val="00A04CFC"/>
    <w:rsid w:val="00A07A95"/>
    <w:rsid w:val="00A1140B"/>
    <w:rsid w:val="00A118D3"/>
    <w:rsid w:val="00A169E5"/>
    <w:rsid w:val="00A334B3"/>
    <w:rsid w:val="00A34E4C"/>
    <w:rsid w:val="00A35674"/>
    <w:rsid w:val="00A4001B"/>
    <w:rsid w:val="00A43C20"/>
    <w:rsid w:val="00A512CA"/>
    <w:rsid w:val="00A60E57"/>
    <w:rsid w:val="00A62D55"/>
    <w:rsid w:val="00A67C5E"/>
    <w:rsid w:val="00A74230"/>
    <w:rsid w:val="00A76CC7"/>
    <w:rsid w:val="00A8166E"/>
    <w:rsid w:val="00A84305"/>
    <w:rsid w:val="00A90731"/>
    <w:rsid w:val="00A91D5F"/>
    <w:rsid w:val="00A96CA5"/>
    <w:rsid w:val="00AA1AB2"/>
    <w:rsid w:val="00AA4AA5"/>
    <w:rsid w:val="00AB68C7"/>
    <w:rsid w:val="00AB722F"/>
    <w:rsid w:val="00AD50D5"/>
    <w:rsid w:val="00AE124B"/>
    <w:rsid w:val="00AE72EC"/>
    <w:rsid w:val="00AF0F13"/>
    <w:rsid w:val="00B00B32"/>
    <w:rsid w:val="00B0699C"/>
    <w:rsid w:val="00B14237"/>
    <w:rsid w:val="00B14A99"/>
    <w:rsid w:val="00B221C9"/>
    <w:rsid w:val="00B26060"/>
    <w:rsid w:val="00B3001B"/>
    <w:rsid w:val="00B32257"/>
    <w:rsid w:val="00B3286E"/>
    <w:rsid w:val="00B3682C"/>
    <w:rsid w:val="00B403DB"/>
    <w:rsid w:val="00B45DCC"/>
    <w:rsid w:val="00B65A65"/>
    <w:rsid w:val="00B66F93"/>
    <w:rsid w:val="00B733DB"/>
    <w:rsid w:val="00B753C6"/>
    <w:rsid w:val="00B8743C"/>
    <w:rsid w:val="00B87B0D"/>
    <w:rsid w:val="00B902C8"/>
    <w:rsid w:val="00B95C15"/>
    <w:rsid w:val="00B96483"/>
    <w:rsid w:val="00BA3339"/>
    <w:rsid w:val="00BA3DA0"/>
    <w:rsid w:val="00BA7A6C"/>
    <w:rsid w:val="00BC00A2"/>
    <w:rsid w:val="00BC69C4"/>
    <w:rsid w:val="00BD0DB2"/>
    <w:rsid w:val="00BD14E1"/>
    <w:rsid w:val="00BD1A34"/>
    <w:rsid w:val="00BD5B78"/>
    <w:rsid w:val="00BE7A06"/>
    <w:rsid w:val="00BF2462"/>
    <w:rsid w:val="00BF64F5"/>
    <w:rsid w:val="00BF7CA6"/>
    <w:rsid w:val="00C056FE"/>
    <w:rsid w:val="00C11B64"/>
    <w:rsid w:val="00C1253B"/>
    <w:rsid w:val="00C20250"/>
    <w:rsid w:val="00C220FB"/>
    <w:rsid w:val="00C2452B"/>
    <w:rsid w:val="00C34D0E"/>
    <w:rsid w:val="00C35D96"/>
    <w:rsid w:val="00C47C62"/>
    <w:rsid w:val="00C53082"/>
    <w:rsid w:val="00C554C3"/>
    <w:rsid w:val="00C57D81"/>
    <w:rsid w:val="00C7526D"/>
    <w:rsid w:val="00C77E2E"/>
    <w:rsid w:val="00C80F3F"/>
    <w:rsid w:val="00C8230E"/>
    <w:rsid w:val="00C824D5"/>
    <w:rsid w:val="00C8675C"/>
    <w:rsid w:val="00C94DC9"/>
    <w:rsid w:val="00CA0546"/>
    <w:rsid w:val="00CA4B0F"/>
    <w:rsid w:val="00CA66C7"/>
    <w:rsid w:val="00CA7163"/>
    <w:rsid w:val="00CA7828"/>
    <w:rsid w:val="00CB659F"/>
    <w:rsid w:val="00CB7DC1"/>
    <w:rsid w:val="00CC607A"/>
    <w:rsid w:val="00CE142E"/>
    <w:rsid w:val="00CE3F9D"/>
    <w:rsid w:val="00CE4BEE"/>
    <w:rsid w:val="00CF0605"/>
    <w:rsid w:val="00CF0F68"/>
    <w:rsid w:val="00CF36D4"/>
    <w:rsid w:val="00CF56DC"/>
    <w:rsid w:val="00D178FE"/>
    <w:rsid w:val="00D204BF"/>
    <w:rsid w:val="00D21577"/>
    <w:rsid w:val="00D24461"/>
    <w:rsid w:val="00D270E4"/>
    <w:rsid w:val="00D33CE5"/>
    <w:rsid w:val="00D3611A"/>
    <w:rsid w:val="00D409BB"/>
    <w:rsid w:val="00D422E7"/>
    <w:rsid w:val="00D46813"/>
    <w:rsid w:val="00D520D0"/>
    <w:rsid w:val="00D54637"/>
    <w:rsid w:val="00D54BEA"/>
    <w:rsid w:val="00D553DB"/>
    <w:rsid w:val="00D611BE"/>
    <w:rsid w:val="00D70E8B"/>
    <w:rsid w:val="00D747BE"/>
    <w:rsid w:val="00D81857"/>
    <w:rsid w:val="00D84216"/>
    <w:rsid w:val="00D87986"/>
    <w:rsid w:val="00D92984"/>
    <w:rsid w:val="00D96F58"/>
    <w:rsid w:val="00D97990"/>
    <w:rsid w:val="00DA1001"/>
    <w:rsid w:val="00DA13D2"/>
    <w:rsid w:val="00DB3138"/>
    <w:rsid w:val="00DB5909"/>
    <w:rsid w:val="00DC7B2A"/>
    <w:rsid w:val="00DD21CB"/>
    <w:rsid w:val="00DD2BD9"/>
    <w:rsid w:val="00DD33C4"/>
    <w:rsid w:val="00DD6C05"/>
    <w:rsid w:val="00DE1349"/>
    <w:rsid w:val="00DE22C3"/>
    <w:rsid w:val="00DF4DAC"/>
    <w:rsid w:val="00DF6DA1"/>
    <w:rsid w:val="00DF6ED6"/>
    <w:rsid w:val="00DF6F18"/>
    <w:rsid w:val="00E0445B"/>
    <w:rsid w:val="00E06AE6"/>
    <w:rsid w:val="00E07358"/>
    <w:rsid w:val="00E0782D"/>
    <w:rsid w:val="00E11C1E"/>
    <w:rsid w:val="00E21553"/>
    <w:rsid w:val="00E304C2"/>
    <w:rsid w:val="00E304C4"/>
    <w:rsid w:val="00E363BD"/>
    <w:rsid w:val="00E46ECB"/>
    <w:rsid w:val="00E46FCA"/>
    <w:rsid w:val="00E53A98"/>
    <w:rsid w:val="00E62FAC"/>
    <w:rsid w:val="00E67EE2"/>
    <w:rsid w:val="00E81F04"/>
    <w:rsid w:val="00E840DF"/>
    <w:rsid w:val="00E85099"/>
    <w:rsid w:val="00EA01F9"/>
    <w:rsid w:val="00EA6444"/>
    <w:rsid w:val="00EA73EE"/>
    <w:rsid w:val="00EB3640"/>
    <w:rsid w:val="00EB7C4B"/>
    <w:rsid w:val="00EC0007"/>
    <w:rsid w:val="00EC428E"/>
    <w:rsid w:val="00EC5200"/>
    <w:rsid w:val="00EC64BA"/>
    <w:rsid w:val="00ED0BAB"/>
    <w:rsid w:val="00ED173C"/>
    <w:rsid w:val="00ED2F2E"/>
    <w:rsid w:val="00ED5513"/>
    <w:rsid w:val="00EE1120"/>
    <w:rsid w:val="00EE4C46"/>
    <w:rsid w:val="00EF3853"/>
    <w:rsid w:val="00EF4491"/>
    <w:rsid w:val="00EF5726"/>
    <w:rsid w:val="00F02AA0"/>
    <w:rsid w:val="00F02D4A"/>
    <w:rsid w:val="00F063F5"/>
    <w:rsid w:val="00F07AAD"/>
    <w:rsid w:val="00F10760"/>
    <w:rsid w:val="00F10F21"/>
    <w:rsid w:val="00F13D92"/>
    <w:rsid w:val="00F169D8"/>
    <w:rsid w:val="00F173DE"/>
    <w:rsid w:val="00F241F3"/>
    <w:rsid w:val="00F24445"/>
    <w:rsid w:val="00F24DAB"/>
    <w:rsid w:val="00F3380F"/>
    <w:rsid w:val="00F4503E"/>
    <w:rsid w:val="00F4543B"/>
    <w:rsid w:val="00F64F38"/>
    <w:rsid w:val="00F723EB"/>
    <w:rsid w:val="00F75031"/>
    <w:rsid w:val="00F800FB"/>
    <w:rsid w:val="00F81B6D"/>
    <w:rsid w:val="00F84783"/>
    <w:rsid w:val="00F87F4A"/>
    <w:rsid w:val="00F9674B"/>
    <w:rsid w:val="00F97F98"/>
    <w:rsid w:val="00FA34D0"/>
    <w:rsid w:val="00FB324B"/>
    <w:rsid w:val="00FB4BCC"/>
    <w:rsid w:val="00FC7DC8"/>
    <w:rsid w:val="00FD097A"/>
    <w:rsid w:val="00FD21E9"/>
    <w:rsid w:val="00FD5F89"/>
    <w:rsid w:val="00FD641E"/>
    <w:rsid w:val="00FE14B6"/>
    <w:rsid w:val="00FE16A0"/>
    <w:rsid w:val="00FE1EAA"/>
    <w:rsid w:val="00FE277B"/>
    <w:rsid w:val="00FE4CC5"/>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95D3E"/>
  <w15:chartTrackingRefBased/>
  <w15:docId w15:val="{04BA7A8B-FF9B-437E-93A0-F345A8760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7F3E"/>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397120"/>
    <w:pPr>
      <w:keepNext/>
      <w:numPr>
        <w:ilvl w:val="1"/>
        <w:numId w:val="3"/>
      </w:numPr>
      <w:tabs>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633255"/>
    <w:pPr>
      <w:outlineLvl w:val="2"/>
    </w:pPr>
    <w:rPr>
      <w:rFonts w:ascii="Times New Roman" w:hAnsi="Times New Roman"/>
      <w:b/>
      <w:sz w:val="24"/>
      <w:szCs w:val="24"/>
      <w:lang w:val="en-US" w:eastAsia="en-US"/>
    </w:rPr>
  </w:style>
  <w:style w:type="paragraph" w:styleId="Heading4">
    <w:name w:val="heading 4"/>
    <w:basedOn w:val="Normal"/>
    <w:next w:val="Text4"/>
    <w:qFormat/>
    <w:pPr>
      <w:keepNext/>
      <w:numPr>
        <w:ilvl w:val="3"/>
        <w:numId w:val="3"/>
      </w:numPr>
      <w:outlineLvl w:val="3"/>
    </w:pPr>
  </w:style>
  <w:style w:type="paragraph" w:styleId="Heading5">
    <w:name w:val="heading 5"/>
    <w:basedOn w:val="Normal"/>
    <w:next w:val="Normal"/>
    <w:qFormat/>
    <w:pPr>
      <w:tabs>
        <w:tab w:val="num" w:pos="0"/>
      </w:tabs>
      <w:spacing w:before="240" w:after="60"/>
      <w:outlineLvl w:val="4"/>
    </w:pPr>
    <w:rPr>
      <w:sz w:val="22"/>
    </w:rPr>
  </w:style>
  <w:style w:type="paragraph" w:styleId="Heading6">
    <w:name w:val="heading 6"/>
    <w:basedOn w:val="Normal"/>
    <w:next w:val="Normal"/>
    <w:qFormat/>
    <w:pPr>
      <w:tabs>
        <w:tab w:val="num" w:pos="0"/>
      </w:tabs>
      <w:spacing w:before="240" w:after="60"/>
      <w:outlineLvl w:val="5"/>
    </w:pPr>
    <w:rPr>
      <w:i/>
      <w:sz w:val="22"/>
    </w:rPr>
  </w:style>
  <w:style w:type="paragraph" w:styleId="Heading7">
    <w:name w:val="heading 7"/>
    <w:basedOn w:val="Normal"/>
    <w:next w:val="Normal"/>
    <w:qFormat/>
    <w:pPr>
      <w:tabs>
        <w:tab w:val="num" w:pos="0"/>
      </w:tabs>
      <w:spacing w:before="240" w:after="60"/>
      <w:outlineLvl w:val="6"/>
    </w:pPr>
  </w:style>
  <w:style w:type="paragraph" w:styleId="Heading8">
    <w:name w:val="heading 8"/>
    <w:basedOn w:val="Normal"/>
    <w:next w:val="Normal"/>
    <w:qFormat/>
    <w:pPr>
      <w:tabs>
        <w:tab w:val="num" w:pos="0"/>
      </w:tabs>
      <w:spacing w:before="240" w:after="60"/>
      <w:outlineLvl w:val="7"/>
    </w:pPr>
    <w:rPr>
      <w:i/>
    </w:rPr>
  </w:style>
  <w:style w:type="paragraph" w:styleId="Heading9">
    <w:name w:val="heading 9"/>
    <w:basedOn w:val="Normal"/>
    <w:next w:val="Normal"/>
    <w:qFormat/>
    <w:pPr>
      <w:tabs>
        <w:tab w:val="num" w:pos="0"/>
      </w:tabs>
      <w:spacing w:before="240" w:after="60"/>
      <w:outlineLvl w:val="8"/>
    </w:pPr>
    <w:rPr>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semiHidden/>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style>
  <w:style w:type="paragraph" w:styleId="Footer">
    <w:name w:val="footer"/>
    <w:basedOn w:val="Normal"/>
    <w:pPr>
      <w:spacing w:after="0"/>
      <w:ind w:right="-567"/>
      <w:jc w:val="left"/>
    </w:pPr>
    <w:rPr>
      <w:sz w:val="16"/>
    </w:rPr>
  </w:style>
  <w:style w:type="paragraph" w:styleId="FootnoteText">
    <w:name w:val="footnote text"/>
    <w:basedOn w:val="Normal"/>
    <w:semiHidden/>
    <w:pPr>
      <w:ind w:left="357" w:hanging="357"/>
    </w:p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B902C8"/>
    <w:pPr>
      <w:numPr>
        <w:numId w:val="5"/>
      </w:numPr>
    </w:pPr>
    <w:rPr>
      <w:rFonts w:ascii="Times New Roman" w:hAnsi="Times New Roman"/>
      <w:sz w:val="24"/>
      <w:lang w:eastAsia="en-US"/>
    </w:rPr>
  </w:style>
  <w:style w:type="paragraph" w:styleId="ListBullet2">
    <w:name w:val="List Bullet 2"/>
    <w:basedOn w:val="Text2"/>
    <w:rsid w:val="00B902C8"/>
    <w:pPr>
      <w:numPr>
        <w:numId w:val="7"/>
      </w:numPr>
      <w:tabs>
        <w:tab w:val="clear" w:pos="2161"/>
      </w:tabs>
    </w:pPr>
    <w:rPr>
      <w:rFonts w:ascii="Times New Roman" w:hAnsi="Times New Roman"/>
      <w:sz w:val="24"/>
      <w:lang w:eastAsia="en-US"/>
    </w:rPr>
  </w:style>
  <w:style w:type="paragraph" w:styleId="ListBullet3">
    <w:name w:val="List Bullet 3"/>
    <w:basedOn w:val="Text3"/>
    <w:rsid w:val="00B902C8"/>
    <w:pPr>
      <w:numPr>
        <w:numId w:val="8"/>
      </w:numPr>
      <w:tabs>
        <w:tab w:val="clear" w:pos="2302"/>
      </w:tabs>
    </w:pPr>
    <w:rPr>
      <w:rFonts w:ascii="Times New Roman" w:hAnsi="Times New Roman"/>
      <w:sz w:val="24"/>
      <w:lang w:eastAsia="en-US"/>
    </w:rPr>
  </w:style>
  <w:style w:type="paragraph" w:styleId="ListBullet4">
    <w:name w:val="List Bullet 4"/>
    <w:basedOn w:val="Text4"/>
    <w:rsid w:val="00B902C8"/>
    <w:pPr>
      <w:numPr>
        <w:numId w:val="9"/>
      </w:numPr>
      <w:tabs>
        <w:tab w:val="clear" w:pos="2302"/>
      </w:tabs>
    </w:pPr>
    <w:rPr>
      <w:rFonts w:ascii="Times New Roman" w:hAnsi="Times New Roman"/>
      <w:sz w:val="24"/>
      <w:lang w:eastAsia="en-US"/>
    </w:rPr>
  </w:style>
  <w:style w:type="paragraph" w:styleId="ListBullet5">
    <w:name w:val="List Bullet 5"/>
    <w:basedOn w:val="Normal"/>
    <w:autoRedefine/>
    <w:pPr>
      <w:numPr>
        <w:numId w:val="1"/>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B902C8"/>
    <w:pPr>
      <w:numPr>
        <w:numId w:val="15"/>
      </w:numPr>
    </w:pPr>
    <w:rPr>
      <w:rFonts w:ascii="Times New Roman" w:hAnsi="Times New Roman"/>
      <w:sz w:val="24"/>
      <w:lang w:eastAsia="en-US"/>
    </w:rPr>
  </w:style>
  <w:style w:type="paragraph" w:styleId="ListNumber2">
    <w:name w:val="List Number 2"/>
    <w:basedOn w:val="Text2"/>
    <w:rsid w:val="00B902C8"/>
    <w:pPr>
      <w:numPr>
        <w:numId w:val="17"/>
      </w:numPr>
      <w:tabs>
        <w:tab w:val="clear" w:pos="2161"/>
      </w:tabs>
    </w:pPr>
    <w:rPr>
      <w:rFonts w:ascii="Times New Roman" w:hAnsi="Times New Roman"/>
      <w:sz w:val="24"/>
      <w:lang w:eastAsia="en-US"/>
    </w:rPr>
  </w:style>
  <w:style w:type="paragraph" w:styleId="ListNumber3">
    <w:name w:val="List Number 3"/>
    <w:basedOn w:val="Text3"/>
    <w:rsid w:val="00B902C8"/>
    <w:pPr>
      <w:numPr>
        <w:numId w:val="18"/>
      </w:numPr>
      <w:tabs>
        <w:tab w:val="clear" w:pos="2302"/>
      </w:tabs>
    </w:pPr>
    <w:rPr>
      <w:rFonts w:ascii="Times New Roman" w:hAnsi="Times New Roman"/>
      <w:sz w:val="24"/>
      <w:lang w:eastAsia="en-US"/>
    </w:rPr>
  </w:style>
  <w:style w:type="paragraph" w:styleId="ListNumber4">
    <w:name w:val="List Number 4"/>
    <w:basedOn w:val="Text4"/>
    <w:rsid w:val="00B902C8"/>
    <w:pPr>
      <w:numPr>
        <w:numId w:val="19"/>
      </w:numPr>
      <w:tabs>
        <w:tab w:val="clear" w:pos="2302"/>
      </w:tabs>
    </w:pPr>
    <w:rPr>
      <w:rFonts w:ascii="Times New Roman" w:hAnsi="Times New Roman"/>
      <w:sz w:val="24"/>
      <w:lang w:eastAsia="en-US"/>
    </w:rPr>
  </w:style>
  <w:style w:type="paragraph" w:styleId="ListNumber5">
    <w:name w:val="List Number 5"/>
    <w:basedOn w:val="Normal"/>
    <w:pPr>
      <w:numPr>
        <w:numId w:val="2"/>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outlineLvl w:val="9"/>
    </w:pPr>
    <w:rPr>
      <w:b w:val="0"/>
    </w:rPr>
  </w:style>
  <w:style w:type="paragraph" w:customStyle="1" w:styleId="NumPar3">
    <w:name w:val="NumPar 3"/>
    <w:basedOn w:val="Heading3"/>
    <w:next w:val="Text3"/>
    <w:pPr>
      <w:outlineLvl w:val="9"/>
    </w:pPr>
    <w:rPr>
      <w:i/>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semiHidden/>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u w:val="single"/>
    </w:rPr>
  </w:style>
  <w:style w:type="paragraph" w:customStyle="1" w:styleId="Annexetitle">
    <w:name w:val="Annexe_title"/>
    <w:basedOn w:val="Heading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6"/>
      </w:numPr>
    </w:pPr>
    <w:rPr>
      <w:rFonts w:ascii="Times New Roman" w:hAnsi="Times New Roman"/>
      <w:sz w:val="24"/>
      <w:lang w:eastAsia="en-US"/>
    </w:rPr>
  </w:style>
  <w:style w:type="paragraph" w:customStyle="1" w:styleId="ListDash">
    <w:name w:val="List Dash"/>
    <w:basedOn w:val="Normal"/>
    <w:rsid w:val="00B902C8"/>
    <w:pPr>
      <w:numPr>
        <w:numId w:val="10"/>
      </w:numPr>
    </w:pPr>
    <w:rPr>
      <w:rFonts w:ascii="Times New Roman" w:hAnsi="Times New Roman"/>
      <w:sz w:val="24"/>
      <w:lang w:eastAsia="en-US"/>
    </w:rPr>
  </w:style>
  <w:style w:type="paragraph" w:customStyle="1" w:styleId="ListDash1">
    <w:name w:val="List Dash 1"/>
    <w:basedOn w:val="Text1"/>
    <w:rsid w:val="00B902C8"/>
    <w:pPr>
      <w:numPr>
        <w:numId w:val="11"/>
      </w:numPr>
    </w:pPr>
    <w:rPr>
      <w:rFonts w:ascii="Times New Roman" w:hAnsi="Times New Roman"/>
      <w:sz w:val="24"/>
      <w:lang w:eastAsia="en-US"/>
    </w:rPr>
  </w:style>
  <w:style w:type="paragraph" w:customStyle="1" w:styleId="ListDash2">
    <w:name w:val="List Dash 2"/>
    <w:basedOn w:val="Text2"/>
    <w:rsid w:val="00B902C8"/>
    <w:pPr>
      <w:numPr>
        <w:numId w:val="12"/>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3"/>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4"/>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16"/>
      </w:numPr>
    </w:pPr>
    <w:rPr>
      <w:rFonts w:ascii="Times New Roman" w:hAnsi="Times New Roman"/>
      <w:sz w:val="24"/>
      <w:lang w:eastAsia="en-US"/>
    </w:rPr>
  </w:style>
  <w:style w:type="paragraph" w:customStyle="1" w:styleId="ListNumberLevel2">
    <w:name w:val="List Number (Level 2)"/>
    <w:basedOn w:val="Normal"/>
    <w:rsid w:val="00B902C8"/>
    <w:pPr>
      <w:numPr>
        <w:ilvl w:val="1"/>
        <w:numId w:val="15"/>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16"/>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17"/>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18"/>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19"/>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15"/>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16"/>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17"/>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18"/>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19"/>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15"/>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16"/>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17"/>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18"/>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19"/>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uiPriority w:val="99"/>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jc w:val="left"/>
    </w:pPr>
    <w:rPr>
      <w:rFonts w:ascii="Times New Roman" w:hAnsi="Times New Roman"/>
      <w:sz w:val="22"/>
      <w:szCs w:val="22"/>
      <w:lang w:val="en-IE" w:eastAsia="en-IE"/>
    </w:rPr>
  </w:style>
  <w:style w:type="paragraph" w:styleId="NoSpacing">
    <w:name w:val="No Spacing"/>
    <w:uiPriority w:val="1"/>
    <w:qFormat/>
    <w:rsid w:val="00173B43"/>
    <w:rPr>
      <w:rFonts w:asciiTheme="minorHAnsi" w:eastAsiaTheme="minorHAnsi" w:hAnsiTheme="minorHAnsi" w:cstheme="minorBidi"/>
      <w:kern w:val="2"/>
      <w:sz w:val="22"/>
      <w:szCs w:val="22"/>
      <w:lang w:val="el-GR" w:eastAsia="en-US"/>
      <w14:ligatures w14:val="standardContextual"/>
    </w:rPr>
  </w:style>
  <w:style w:type="character" w:customStyle="1" w:styleId="cf01">
    <w:name w:val="cf01"/>
    <w:basedOn w:val="DefaultParagraphFont"/>
    <w:rsid w:val="00173B43"/>
    <w:rPr>
      <w:rFonts w:ascii="Segoe UI" w:hAnsi="Segoe UI" w:cs="Segoe UI" w:hint="default"/>
      <w:sz w:val="18"/>
      <w:szCs w:val="18"/>
    </w:rPr>
  </w:style>
  <w:style w:type="paragraph" w:customStyle="1" w:styleId="TableParagraph">
    <w:name w:val="Table Paragraph"/>
    <w:basedOn w:val="Normal"/>
    <w:uiPriority w:val="1"/>
    <w:qFormat/>
    <w:rsid w:val="006661DB"/>
    <w:pPr>
      <w:widowControl w:val="0"/>
      <w:spacing w:after="0"/>
      <w:jc w:val="left"/>
    </w:pPr>
    <w:rPr>
      <w:rFonts w:asciiTheme="minorHAnsi" w:eastAsiaTheme="minorHAnsi" w:hAnsiTheme="minorHAnsi" w:cstheme="minorBidi"/>
      <w:sz w:val="22"/>
      <w:szCs w:val="22"/>
      <w:lang w:val="en-US" w:eastAsia="en-US"/>
    </w:rPr>
  </w:style>
  <w:style w:type="character" w:styleId="Strong">
    <w:name w:val="Strong"/>
    <w:basedOn w:val="DefaultParagraphFont"/>
    <w:uiPriority w:val="22"/>
    <w:qFormat/>
    <w:rsid w:val="00651C25"/>
    <w:rPr>
      <w:b/>
      <w:bCs/>
    </w:rPr>
  </w:style>
  <w:style w:type="character" w:customStyle="1" w:styleId="HeaderChar">
    <w:name w:val="Header Char"/>
    <w:basedOn w:val="DefaultParagraphFont"/>
    <w:link w:val="Header"/>
    <w:uiPriority w:val="99"/>
    <w:rsid w:val="00B0699C"/>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232984">
      <w:bodyDiv w:val="1"/>
      <w:marLeft w:val="0"/>
      <w:marRight w:val="0"/>
      <w:marTop w:val="0"/>
      <w:marBottom w:val="0"/>
      <w:divBdr>
        <w:top w:val="none" w:sz="0" w:space="0" w:color="auto"/>
        <w:left w:val="none" w:sz="0" w:space="0" w:color="auto"/>
        <w:bottom w:val="none" w:sz="0" w:space="0" w:color="auto"/>
        <w:right w:val="none" w:sz="0" w:space="0" w:color="auto"/>
      </w:divBdr>
    </w:div>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454206226">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F7B1-7498-4466-A146-8E14AAD4A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1</TotalTime>
  <Pages>8</Pages>
  <Words>2272</Words>
  <Characters>12957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15199</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Ivana Janeska Stamenkovska</cp:lastModifiedBy>
  <cp:revision>2</cp:revision>
  <cp:lastPrinted>2012-09-26T09:25:00Z</cp:lastPrinted>
  <dcterms:created xsi:type="dcterms:W3CDTF">2026-05-31T17:30:00Z</dcterms:created>
  <dcterms:modified xsi:type="dcterms:W3CDTF">2026-05-31T17:30:00Z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ies>
</file>